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F8" w:rsidRDefault="00D76509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1329055</wp:posOffset>
                </wp:positionH>
                <wp:positionV relativeFrom="page">
                  <wp:posOffset>2416810</wp:posOffset>
                </wp:positionV>
                <wp:extent cx="6007735" cy="0"/>
                <wp:effectExtent l="14605" t="16510" r="1651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077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4.65pt;margin-top:190.3pt;width:473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E2CF8" w:rsidRDefault="00D045A6">
      <w:pPr>
        <w:pStyle w:val="10"/>
        <w:framePr w:w="9888" w:h="1054" w:hRule="exact" w:wrap="none" w:vAnchor="page" w:hAnchor="page" w:x="1729" w:y="1961"/>
        <w:shd w:val="clear" w:color="auto" w:fill="auto"/>
        <w:spacing w:after="19" w:line="520" w:lineRule="exact"/>
        <w:ind w:right="320"/>
      </w:pPr>
      <w:bookmarkStart w:id="1" w:name="bookmark0"/>
      <w:r>
        <w:t>ГЛАВА</w:t>
      </w:r>
      <w:bookmarkEnd w:id="1"/>
    </w:p>
    <w:p w:rsidR="00CE2CF8" w:rsidRDefault="00D045A6">
      <w:pPr>
        <w:pStyle w:val="30"/>
        <w:framePr w:w="9888" w:h="1054" w:hRule="exact" w:wrap="none" w:vAnchor="page" w:hAnchor="page" w:x="1729" w:y="1961"/>
        <w:shd w:val="clear" w:color="auto" w:fill="auto"/>
        <w:spacing w:before="0" w:line="320" w:lineRule="exact"/>
        <w:ind w:left="380"/>
      </w:pPr>
      <w:r>
        <w:t>Талдомского муниципального района Московской области</w:t>
      </w:r>
    </w:p>
    <w:p w:rsidR="00CE2CF8" w:rsidRDefault="00D045A6">
      <w:pPr>
        <w:pStyle w:val="40"/>
        <w:framePr w:wrap="none" w:vAnchor="page" w:hAnchor="page" w:x="2055" w:y="3279"/>
        <w:shd w:val="clear" w:color="auto" w:fill="auto"/>
        <w:spacing w:line="210" w:lineRule="exact"/>
      </w:pPr>
      <w:r>
        <w:t>141900, г. Талдом, пл. К. Маркса, 12</w:t>
      </w:r>
    </w:p>
    <w:p w:rsidR="00CE2CF8" w:rsidRDefault="00D045A6">
      <w:pPr>
        <w:pStyle w:val="50"/>
        <w:framePr w:w="4042" w:h="523" w:hRule="exact" w:wrap="none" w:vAnchor="page" w:hAnchor="page" w:x="7575" w:y="3239"/>
        <w:shd w:val="clear" w:color="auto" w:fill="auto"/>
      </w:pPr>
      <w:r>
        <w:t xml:space="preserve">тел. 8-(49620)-6-34-78; т/ф 8-(49620)-6-07-64 </w:t>
      </w:r>
      <w:r>
        <w:rPr>
          <w:lang w:val="en-US" w:eastAsia="en-US" w:bidi="en-US"/>
        </w:rPr>
        <w:t>e</w:t>
      </w:r>
      <w:r w:rsidRPr="00B5195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5195F">
        <w:rPr>
          <w:lang w:eastAsia="en-US" w:bidi="en-US"/>
        </w:rPr>
        <w:t xml:space="preserve">: </w:t>
      </w:r>
      <w:hyperlink r:id="rId8" w:history="1">
        <w:r>
          <w:rPr>
            <w:rStyle w:val="a3"/>
            <w:lang w:val="en-US" w:eastAsia="en-US" w:bidi="en-US"/>
          </w:rPr>
          <w:t>taldom</w:t>
        </w:r>
        <w:r w:rsidRPr="00B5195F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rayon</w:t>
        </w:r>
        <w:r w:rsidRPr="00B5195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B5195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B5195F">
        <w:rPr>
          <w:lang w:eastAsia="en-US" w:bidi="en-US"/>
        </w:rPr>
        <w:t xml:space="preserve"> </w:t>
      </w:r>
      <w:r>
        <w:t>ИНН 5078001721</w:t>
      </w:r>
    </w:p>
    <w:p w:rsidR="00BE31F4" w:rsidRDefault="00BE31F4">
      <w:pPr>
        <w:pStyle w:val="50"/>
        <w:framePr w:wrap="none" w:vAnchor="page" w:hAnchor="page" w:x="4379" w:y="4691"/>
        <w:shd w:val="clear" w:color="auto" w:fill="auto"/>
        <w:spacing w:line="180" w:lineRule="exact"/>
        <w:jc w:val="left"/>
      </w:pPr>
    </w:p>
    <w:p w:rsidR="00BE31F4" w:rsidRDefault="00BE31F4">
      <w:pPr>
        <w:pStyle w:val="50"/>
        <w:framePr w:wrap="none" w:vAnchor="page" w:hAnchor="page" w:x="4379" w:y="4691"/>
        <w:shd w:val="clear" w:color="auto" w:fill="auto"/>
        <w:spacing w:line="180" w:lineRule="exact"/>
        <w:jc w:val="left"/>
      </w:pPr>
    </w:p>
    <w:p w:rsidR="00CE2CF8" w:rsidRPr="00BE31F4" w:rsidRDefault="00BE31F4" w:rsidP="00BE31F4">
      <w:pPr>
        <w:pStyle w:val="50"/>
        <w:framePr w:wrap="none" w:vAnchor="page" w:hAnchor="page" w:x="4379" w:y="4691"/>
        <w:shd w:val="clear" w:color="auto" w:fill="auto"/>
        <w:spacing w:line="1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о</w:t>
      </w:r>
      <w:r w:rsidRPr="00BE31F4">
        <w:rPr>
          <w:sz w:val="24"/>
          <w:szCs w:val="24"/>
        </w:rPr>
        <w:t>т</w:t>
      </w:r>
      <w:r>
        <w:rPr>
          <w:sz w:val="24"/>
          <w:szCs w:val="24"/>
        </w:rPr>
        <w:t xml:space="preserve"> 26.06.2018 г. № 1039</w:t>
      </w:r>
    </w:p>
    <w:p w:rsidR="00CE2CF8" w:rsidRPr="00B5195F" w:rsidRDefault="00CE2CF8">
      <w:pPr>
        <w:pStyle w:val="20"/>
        <w:framePr w:wrap="none" w:vAnchor="page" w:hAnchor="page" w:x="2017" w:y="5084"/>
        <w:shd w:val="clear" w:color="auto" w:fill="auto"/>
        <w:spacing w:line="420" w:lineRule="exact"/>
        <w:rPr>
          <w:lang w:val="ru-RU"/>
        </w:rPr>
      </w:pPr>
    </w:p>
    <w:p w:rsidR="00CE2CF8" w:rsidRDefault="00D045A6">
      <w:pPr>
        <w:pStyle w:val="60"/>
        <w:framePr w:w="4570" w:h="1783" w:hRule="exact" w:wrap="none" w:vAnchor="page" w:hAnchor="page" w:x="4619" w:y="3853"/>
        <w:shd w:val="clear" w:color="auto" w:fill="auto"/>
        <w:spacing w:after="602" w:line="460" w:lineRule="exact"/>
      </w:pPr>
      <w:r>
        <w:t>ПОСТАНОВЛЕНИЕ</w:t>
      </w:r>
    </w:p>
    <w:p w:rsidR="00CE2CF8" w:rsidRDefault="00BE31F4" w:rsidP="00BE31F4">
      <w:pPr>
        <w:pStyle w:val="60"/>
        <w:framePr w:w="4570" w:h="1783" w:hRule="exact" w:wrap="none" w:vAnchor="page" w:hAnchor="page" w:x="4619" w:y="3853"/>
        <w:shd w:val="clear" w:color="auto" w:fill="auto"/>
        <w:spacing w:after="602" w:line="460" w:lineRule="exact"/>
      </w:pPr>
      <w:r>
        <w:t xml:space="preserve"> </w:t>
      </w:r>
    </w:p>
    <w:p w:rsidR="00BE31F4" w:rsidRDefault="00D045A6" w:rsidP="00BE31F4">
      <w:pPr>
        <w:pStyle w:val="22"/>
        <w:framePr w:w="9888" w:h="1167" w:hRule="exact" w:wrap="none" w:vAnchor="page" w:hAnchor="page" w:x="1729" w:y="5734"/>
        <w:shd w:val="clear" w:color="auto" w:fill="auto"/>
        <w:spacing w:after="0"/>
        <w:ind w:right="500"/>
        <w:jc w:val="both"/>
      </w:pPr>
      <w:r>
        <w:t xml:space="preserve">Об утверждении технологической схемы </w:t>
      </w:r>
    </w:p>
    <w:p w:rsidR="00BE31F4" w:rsidRDefault="00D045A6" w:rsidP="00BE31F4">
      <w:pPr>
        <w:pStyle w:val="22"/>
        <w:framePr w:w="9888" w:h="1167" w:hRule="exact" w:wrap="none" w:vAnchor="page" w:hAnchor="page" w:x="1729" w:y="5734"/>
        <w:shd w:val="clear" w:color="auto" w:fill="auto"/>
        <w:spacing w:after="0"/>
        <w:ind w:right="500"/>
        <w:jc w:val="both"/>
      </w:pPr>
      <w:r>
        <w:t>по предоставлению государственной услуги</w:t>
      </w:r>
    </w:p>
    <w:p w:rsidR="00BE31F4" w:rsidRDefault="00D045A6" w:rsidP="00BE31F4">
      <w:pPr>
        <w:pStyle w:val="22"/>
        <w:framePr w:w="9888" w:h="1167" w:hRule="exact" w:wrap="none" w:vAnchor="page" w:hAnchor="page" w:x="1729" w:y="5734"/>
        <w:shd w:val="clear" w:color="auto" w:fill="auto"/>
        <w:spacing w:after="0"/>
        <w:ind w:right="500"/>
        <w:jc w:val="both"/>
      </w:pPr>
      <w:r>
        <w:t xml:space="preserve"> «Предоставление гражданам субсидий на оплату </w:t>
      </w:r>
    </w:p>
    <w:p w:rsidR="00CE2CF8" w:rsidRDefault="00D045A6" w:rsidP="00BE31F4">
      <w:pPr>
        <w:pStyle w:val="22"/>
        <w:framePr w:w="9888" w:h="1167" w:hRule="exact" w:wrap="none" w:vAnchor="page" w:hAnchor="page" w:x="1729" w:y="5734"/>
        <w:shd w:val="clear" w:color="auto" w:fill="auto"/>
        <w:spacing w:after="0"/>
        <w:ind w:right="500"/>
        <w:jc w:val="both"/>
      </w:pPr>
      <w:r>
        <w:t>жилого помещения и коммунальных услуг»</w:t>
      </w:r>
    </w:p>
    <w:p w:rsidR="00CE2CF8" w:rsidRDefault="00D045A6">
      <w:pPr>
        <w:pStyle w:val="22"/>
        <w:framePr w:w="9888" w:h="898" w:hRule="exact" w:wrap="none" w:vAnchor="page" w:hAnchor="page" w:x="1729" w:y="7649"/>
        <w:shd w:val="clear" w:color="auto" w:fill="auto"/>
        <w:spacing w:after="0"/>
        <w:ind w:firstLine="360"/>
      </w:pPr>
      <w:r>
        <w:t>В связи с переводом предоставления государственных и муниципальных услуг в электронный вид и с учетом письма от Министерства социального развития Московской области от 21.06.2018 г. № 19 Исх-9829/05-03,</w:t>
      </w:r>
    </w:p>
    <w:p w:rsidR="00CE2CF8" w:rsidRDefault="00D045A6">
      <w:pPr>
        <w:pStyle w:val="22"/>
        <w:framePr w:w="9888" w:h="3607" w:hRule="exact" w:wrap="none" w:vAnchor="page" w:hAnchor="page" w:x="1729" w:y="9068"/>
        <w:shd w:val="clear" w:color="auto" w:fill="auto"/>
        <w:spacing w:after="192" w:line="240" w:lineRule="exact"/>
        <w:ind w:left="2480"/>
      </w:pPr>
      <w:r>
        <w:t>ПОСТАНОВЛЯЮ:</w:t>
      </w:r>
    </w:p>
    <w:p w:rsidR="00CE2CF8" w:rsidRDefault="00D045A6">
      <w:pPr>
        <w:pStyle w:val="22"/>
        <w:framePr w:w="9888" w:h="3607" w:hRule="exact" w:wrap="none" w:vAnchor="page" w:hAnchor="page" w:x="1729" w:y="9068"/>
        <w:numPr>
          <w:ilvl w:val="0"/>
          <w:numId w:val="1"/>
        </w:numPr>
        <w:shd w:val="clear" w:color="auto" w:fill="auto"/>
        <w:tabs>
          <w:tab w:val="left" w:pos="314"/>
        </w:tabs>
        <w:spacing w:after="184" w:line="278" w:lineRule="exact"/>
        <w:ind w:right="500"/>
      </w:pPr>
      <w:r>
        <w:t>Утвердить технологическую схему по предоставлению государственной услуги «Предоставление гражданам субсидий на оплату жилого помещения и коммунальных услуг» (прилагается).</w:t>
      </w:r>
    </w:p>
    <w:p w:rsidR="00CE2CF8" w:rsidRDefault="00D045A6">
      <w:pPr>
        <w:pStyle w:val="22"/>
        <w:framePr w:w="9888" w:h="3607" w:hRule="exact" w:wrap="none" w:vAnchor="page" w:hAnchor="page" w:x="1729" w:y="9068"/>
        <w:numPr>
          <w:ilvl w:val="0"/>
          <w:numId w:val="1"/>
        </w:numPr>
        <w:shd w:val="clear" w:color="auto" w:fill="auto"/>
        <w:tabs>
          <w:tab w:val="left" w:pos="323"/>
        </w:tabs>
        <w:spacing w:after="180"/>
        <w:ind w:right="500"/>
      </w:pPr>
      <w:r>
        <w:t>Пресс-секретарю главы Талдомского муниципального района Быковой Е.Б. обеспечить официальное опубликование настоящего постановления в газете « Заря» и размещение на официальном сайте администрации Талдомского муниципального района в сети Интернет.</w:t>
      </w:r>
    </w:p>
    <w:p w:rsidR="00CE2CF8" w:rsidRDefault="00D045A6">
      <w:pPr>
        <w:pStyle w:val="22"/>
        <w:framePr w:w="9888" w:h="3607" w:hRule="exact" w:wrap="none" w:vAnchor="page" w:hAnchor="page" w:x="1729" w:y="9068"/>
        <w:numPr>
          <w:ilvl w:val="0"/>
          <w:numId w:val="1"/>
        </w:numPr>
        <w:shd w:val="clear" w:color="auto" w:fill="auto"/>
        <w:tabs>
          <w:tab w:val="left" w:pos="323"/>
        </w:tabs>
        <w:spacing w:after="0"/>
        <w:ind w:right="500"/>
      </w:pPr>
      <w:r>
        <w:t>Контроль за исполнением настоящего постановления возложить на заместителя главы администрации Талдомского муниципального района Курсову С.В.</w:t>
      </w:r>
    </w:p>
    <w:p w:rsidR="00CE2CF8" w:rsidRDefault="00CE2CF8">
      <w:pPr>
        <w:pStyle w:val="50"/>
        <w:framePr w:w="9888" w:h="1218" w:hRule="exact" w:wrap="none" w:vAnchor="page" w:hAnchor="page" w:x="1729" w:y="12926"/>
        <w:shd w:val="clear" w:color="auto" w:fill="auto"/>
        <w:spacing w:line="187" w:lineRule="exact"/>
        <w:ind w:left="9034"/>
        <w:jc w:val="left"/>
      </w:pPr>
    </w:p>
    <w:p w:rsidR="00CE2CF8" w:rsidRDefault="00CE2CF8">
      <w:pPr>
        <w:pStyle w:val="80"/>
        <w:framePr w:w="9888" w:h="1218" w:hRule="exact" w:wrap="none" w:vAnchor="page" w:hAnchor="page" w:x="1729" w:y="12926"/>
        <w:shd w:val="clear" w:color="auto" w:fill="auto"/>
        <w:ind w:left="9034"/>
      </w:pPr>
    </w:p>
    <w:p w:rsidR="00CE2CF8" w:rsidRDefault="00CE2CF8">
      <w:pPr>
        <w:pStyle w:val="32"/>
        <w:framePr w:w="9888" w:h="1218" w:hRule="exact" w:wrap="none" w:vAnchor="page" w:hAnchor="page" w:x="1729" w:y="12926"/>
        <w:shd w:val="clear" w:color="auto" w:fill="auto"/>
        <w:ind w:left="9034"/>
      </w:pPr>
    </w:p>
    <w:p w:rsidR="00CE2CF8" w:rsidRDefault="00CE2CF8">
      <w:pPr>
        <w:pStyle w:val="32"/>
        <w:framePr w:w="9888" w:h="1218" w:hRule="exact" w:wrap="none" w:vAnchor="page" w:hAnchor="page" w:x="1729" w:y="12926"/>
        <w:shd w:val="clear" w:color="auto" w:fill="auto"/>
        <w:ind w:left="9034"/>
      </w:pPr>
    </w:p>
    <w:p w:rsidR="00CE2CF8" w:rsidRPr="00BE31F4" w:rsidRDefault="00CE2CF8">
      <w:pPr>
        <w:pStyle w:val="90"/>
        <w:framePr w:w="9888" w:h="1218" w:hRule="exact" w:wrap="none" w:vAnchor="page" w:hAnchor="page" w:x="1729" w:y="12926"/>
        <w:shd w:val="clear" w:color="auto" w:fill="auto"/>
        <w:ind w:left="9034"/>
        <w:rPr>
          <w:lang w:val="ru-RU"/>
        </w:rPr>
      </w:pPr>
    </w:p>
    <w:p w:rsidR="00CE2CF8" w:rsidRDefault="00CE2CF8">
      <w:pPr>
        <w:pStyle w:val="32"/>
        <w:framePr w:w="9888" w:h="1218" w:hRule="exact" w:wrap="none" w:vAnchor="page" w:hAnchor="page" w:x="1729" w:y="12926"/>
        <w:shd w:val="clear" w:color="auto" w:fill="auto"/>
        <w:spacing w:line="300" w:lineRule="exact"/>
        <w:ind w:left="9034"/>
      </w:pPr>
    </w:p>
    <w:p w:rsidR="00CE2CF8" w:rsidRDefault="00D76509">
      <w:pPr>
        <w:framePr w:wrap="none" w:vAnchor="page" w:hAnchor="page" w:x="1839" w:y="128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191125" cy="1952625"/>
            <wp:effectExtent l="0" t="0" r="9525" b="9525"/>
            <wp:docPr id="1" name="Рисунок 1" descr="D:\Мои документы\Загрузк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Загрузки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F8" w:rsidRDefault="00CE2CF8">
      <w:pPr>
        <w:pStyle w:val="101"/>
        <w:framePr w:w="480" w:h="828" w:hRule="exact" w:wrap="none" w:vAnchor="page" w:hAnchor="page" w:x="11175" w:y="15222"/>
        <w:shd w:val="clear" w:color="auto" w:fill="auto"/>
        <w:spacing w:after="0" w:line="360" w:lineRule="exact"/>
      </w:pPr>
    </w:p>
    <w:p w:rsidR="00CE2CF8" w:rsidRPr="00BE31F4" w:rsidRDefault="00CE2CF8">
      <w:pPr>
        <w:pStyle w:val="20"/>
        <w:framePr w:w="480" w:h="828" w:hRule="exact" w:wrap="none" w:vAnchor="page" w:hAnchor="page" w:x="11175" w:y="15222"/>
        <w:shd w:val="clear" w:color="auto" w:fill="auto"/>
        <w:spacing w:line="420" w:lineRule="exact"/>
        <w:rPr>
          <w:lang w:val="ru-RU"/>
        </w:rPr>
      </w:pPr>
    </w:p>
    <w:p w:rsidR="00CE2CF8" w:rsidRDefault="00D045A6">
      <w:pPr>
        <w:pStyle w:val="a5"/>
        <w:framePr w:wrap="none" w:vAnchor="page" w:hAnchor="page" w:x="8531" w:y="16225"/>
        <w:shd w:val="clear" w:color="auto" w:fill="auto"/>
        <w:spacing w:line="110" w:lineRule="exact"/>
      </w:pPr>
      <w:r>
        <w:t>ГУП МО «Талдомская типография» Заказ</w:t>
      </w:r>
    </w:p>
    <w:p w:rsidR="00CE2CF8" w:rsidRDefault="00CE2CF8">
      <w:pPr>
        <w:rPr>
          <w:sz w:val="2"/>
          <w:szCs w:val="2"/>
        </w:rPr>
      </w:pPr>
    </w:p>
    <w:sectPr w:rsidR="00CE2CF8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77" w:rsidRDefault="006E3077">
      <w:r>
        <w:separator/>
      </w:r>
    </w:p>
  </w:endnote>
  <w:endnote w:type="continuationSeparator" w:id="0">
    <w:p w:rsidR="006E3077" w:rsidRDefault="006E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77" w:rsidRDefault="006E3077"/>
  </w:footnote>
  <w:footnote w:type="continuationSeparator" w:id="0">
    <w:p w:rsidR="006E3077" w:rsidRDefault="006E30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18D"/>
    <w:multiLevelType w:val="multilevel"/>
    <w:tmpl w:val="76D6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F8"/>
    <w:rsid w:val="006E3077"/>
    <w:rsid w:val="00B5195F"/>
    <w:rsid w:val="00BE31F4"/>
    <w:rsid w:val="00CE2CF8"/>
    <w:rsid w:val="00D045A6"/>
    <w:rsid w:val="00D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4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w w:val="150"/>
      <w:sz w:val="30"/>
      <w:szCs w:val="3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Courier New" w:eastAsia="Courier New" w:hAnsi="Courier New" w:cs="Courier New"/>
      <w:spacing w:val="140"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sz w:val="42"/>
      <w:szCs w:val="4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7" w:lineRule="exact"/>
      <w:outlineLvl w:val="2"/>
    </w:pPr>
    <w:rPr>
      <w:rFonts w:ascii="Times New Roman" w:eastAsia="Times New Roman" w:hAnsi="Times New Roman" w:cs="Times New Roman"/>
      <w:spacing w:val="-30"/>
      <w:w w:val="150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pacing w:val="-10"/>
      <w:sz w:val="8"/>
      <w:szCs w:val="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40"/>
      <w:sz w:val="52"/>
      <w:szCs w:val="5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w w:val="150"/>
      <w:sz w:val="30"/>
      <w:szCs w:val="3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Courier New" w:eastAsia="Courier New" w:hAnsi="Courier New" w:cs="Courier New"/>
      <w:spacing w:val="140"/>
      <w:sz w:val="52"/>
      <w:szCs w:val="5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sz w:val="42"/>
      <w:szCs w:val="4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7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7" w:lineRule="exact"/>
      <w:outlineLvl w:val="2"/>
    </w:pPr>
    <w:rPr>
      <w:rFonts w:ascii="Times New Roman" w:eastAsia="Times New Roman" w:hAnsi="Times New Roman" w:cs="Times New Roman"/>
      <w:spacing w:val="-30"/>
      <w:w w:val="150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pacing w:val="-10"/>
      <w:sz w:val="8"/>
      <w:szCs w:val="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60"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dom-rayo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2</cp:revision>
  <dcterms:created xsi:type="dcterms:W3CDTF">2018-07-03T11:19:00Z</dcterms:created>
  <dcterms:modified xsi:type="dcterms:W3CDTF">2018-07-03T11:19:00Z</dcterms:modified>
</cp:coreProperties>
</file>