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9E" w:rsidRPr="00522E9E" w:rsidRDefault="00522E9E" w:rsidP="00522E9E">
      <w:pPr>
        <w:jc w:val="center"/>
        <w:rPr>
          <w:rFonts w:ascii="Arial" w:eastAsia="Calibri" w:hAnsi="Arial" w:cs="Times New Roman"/>
        </w:rPr>
      </w:pPr>
      <w:bookmarkStart w:id="0" w:name="_GoBack"/>
      <w:bookmarkEnd w:id="0"/>
      <w:r w:rsidRPr="00522E9E">
        <w:rPr>
          <w:rFonts w:ascii="Arial" w:eastAsia="Calibri" w:hAnsi="Arial" w:cs="Times New Roman"/>
          <w:noProof/>
          <w:lang w:eastAsia="ru-RU"/>
        </w:rPr>
        <w:drawing>
          <wp:inline distT="0" distB="0" distL="0" distR="0" wp14:anchorId="7DB998AE" wp14:editId="542337EE">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22E9E" w:rsidRPr="00522E9E" w:rsidRDefault="00522E9E" w:rsidP="00522E9E">
      <w:pPr>
        <w:jc w:val="center"/>
        <w:rPr>
          <w:rFonts w:ascii="Arial" w:eastAsia="Calibri" w:hAnsi="Arial" w:cs="Times New Roman"/>
          <w:b/>
          <w:sz w:val="40"/>
          <w:szCs w:val="40"/>
        </w:rPr>
      </w:pPr>
      <w:r w:rsidRPr="00522E9E">
        <w:rPr>
          <w:rFonts w:ascii="Arial" w:eastAsia="Calibri" w:hAnsi="Arial" w:cs="Times New Roman"/>
          <w:b/>
          <w:sz w:val="40"/>
          <w:szCs w:val="40"/>
        </w:rPr>
        <w:t>СОВЕТ ДЕПУТАТОВ</w:t>
      </w:r>
    </w:p>
    <w:p w:rsidR="00522E9E" w:rsidRPr="00522E9E" w:rsidRDefault="00522E9E" w:rsidP="00522E9E">
      <w:pPr>
        <w:jc w:val="center"/>
        <w:rPr>
          <w:rFonts w:ascii="Arial" w:eastAsia="Calibri" w:hAnsi="Arial" w:cs="Times New Roman"/>
          <w:sz w:val="28"/>
          <w:szCs w:val="28"/>
        </w:rPr>
      </w:pPr>
      <w:r w:rsidRPr="00522E9E">
        <w:rPr>
          <w:rFonts w:ascii="Arial" w:eastAsia="Calibri" w:hAnsi="Arial" w:cs="Times New Roman"/>
          <w:sz w:val="28"/>
          <w:szCs w:val="28"/>
        </w:rPr>
        <w:t>ТАЛДОМСКОГО ГОРОДСКОГО ОКРУГА МОСКОВСКОЙ ОБЛАСТИ</w:t>
      </w:r>
    </w:p>
    <w:p w:rsidR="00522E9E" w:rsidRPr="00522E9E" w:rsidRDefault="00522E9E" w:rsidP="00522E9E">
      <w:pPr>
        <w:spacing w:line="220" w:lineRule="exact"/>
        <w:jc w:val="right"/>
        <w:rPr>
          <w:rFonts w:ascii="Arial" w:eastAsia="Calibri" w:hAnsi="Arial" w:cs="Times New Roman"/>
          <w:sz w:val="18"/>
          <w:szCs w:val="18"/>
        </w:rPr>
      </w:pPr>
      <w:r w:rsidRPr="00522E9E">
        <w:rPr>
          <w:rFonts w:ascii="Sylfaen" w:eastAsia="Sylfaen" w:hAnsi="Sylfaen" w:cs="Sylfaen"/>
          <w:sz w:val="18"/>
          <w:szCs w:val="18"/>
        </w:rPr>
        <w:t xml:space="preserve">141900, г. Талдом, пл. К. Маркса, 12                                                          </w:t>
      </w:r>
      <w:r w:rsidRPr="00522E9E">
        <w:rPr>
          <w:rFonts w:ascii="Arial" w:eastAsia="Calibri" w:hAnsi="Arial" w:cs="Times New Roman"/>
          <w:sz w:val="18"/>
          <w:szCs w:val="18"/>
        </w:rPr>
        <w:t xml:space="preserve">тел. 8-(49620)-6-35-61; т/ф 8-(49620)-3-33-29 </w:t>
      </w:r>
    </w:p>
    <w:p w:rsidR="00522E9E" w:rsidRPr="00522E9E" w:rsidRDefault="00522E9E" w:rsidP="00522E9E">
      <w:pPr>
        <w:pBdr>
          <w:bottom w:val="single" w:sz="12" w:space="1" w:color="auto"/>
        </w:pBdr>
        <w:spacing w:line="230" w:lineRule="exact"/>
        <w:jc w:val="right"/>
        <w:rPr>
          <w:rFonts w:ascii="Arial" w:eastAsia="Sylfaen" w:hAnsi="Arial" w:cs="Times New Roman"/>
          <w:sz w:val="18"/>
          <w:szCs w:val="18"/>
          <w:shd w:val="clear" w:color="auto" w:fill="FFFFFF"/>
          <w:lang w:bidi="en-US"/>
        </w:rPr>
      </w:pPr>
      <w:r w:rsidRPr="00522E9E">
        <w:rPr>
          <w:rFonts w:ascii="Arial" w:eastAsia="Sylfaen" w:hAnsi="Arial" w:cs="Times New Roman"/>
          <w:sz w:val="18"/>
          <w:szCs w:val="18"/>
          <w:shd w:val="clear" w:color="auto" w:fill="FFFFFF"/>
          <w:lang w:bidi="en-US"/>
        </w:rPr>
        <w:t xml:space="preserve">                                                                                                                         </w:t>
      </w:r>
    </w:p>
    <w:p w:rsidR="00522E9E" w:rsidRPr="00522E9E" w:rsidRDefault="00522E9E" w:rsidP="00522E9E">
      <w:pPr>
        <w:jc w:val="center"/>
        <w:rPr>
          <w:rFonts w:ascii="Arial" w:eastAsia="Calibri" w:hAnsi="Arial" w:cs="Times New Roman"/>
          <w:b/>
          <w:sz w:val="36"/>
          <w:szCs w:val="36"/>
        </w:rPr>
      </w:pPr>
      <w:r w:rsidRPr="00522E9E">
        <w:rPr>
          <w:rFonts w:ascii="Arial" w:eastAsia="Calibri" w:hAnsi="Arial" w:cs="Times New Roman"/>
          <w:b/>
          <w:sz w:val="36"/>
          <w:szCs w:val="36"/>
        </w:rPr>
        <w:t>Р Е Ш Е Н И Е</w:t>
      </w:r>
    </w:p>
    <w:p w:rsidR="00522E9E" w:rsidRPr="00522E9E" w:rsidRDefault="00522E9E" w:rsidP="00522E9E">
      <w:pPr>
        <w:jc w:val="both"/>
        <w:rPr>
          <w:rFonts w:ascii="Arial" w:eastAsia="Calibri" w:hAnsi="Arial" w:cs="Arial"/>
          <w:b/>
          <w:sz w:val="28"/>
          <w:szCs w:val="28"/>
          <w:u w:val="single"/>
        </w:rPr>
      </w:pPr>
      <w:r w:rsidRPr="00522E9E">
        <w:rPr>
          <w:rFonts w:ascii="Arial" w:eastAsia="Calibri" w:hAnsi="Arial" w:cs="Times New Roman"/>
          <w:b/>
          <w:sz w:val="28"/>
          <w:szCs w:val="28"/>
        </w:rPr>
        <w:t>от __</w:t>
      </w:r>
      <w:r>
        <w:rPr>
          <w:rFonts w:ascii="Arial" w:eastAsia="Calibri" w:hAnsi="Arial" w:cs="Arial"/>
          <w:b/>
          <w:sz w:val="28"/>
          <w:szCs w:val="28"/>
          <w:u w:val="single"/>
        </w:rPr>
        <w:t>27 апреля</w:t>
      </w:r>
      <w:r w:rsidRPr="00522E9E">
        <w:rPr>
          <w:rFonts w:ascii="Arial" w:eastAsia="Calibri" w:hAnsi="Arial" w:cs="Times New Roman"/>
          <w:b/>
          <w:sz w:val="28"/>
          <w:szCs w:val="28"/>
        </w:rPr>
        <w:t>__</w:t>
      </w:r>
      <w:proofErr w:type="gramStart"/>
      <w:r w:rsidRPr="00522E9E">
        <w:rPr>
          <w:rFonts w:ascii="Arial" w:eastAsia="Calibri" w:hAnsi="Arial" w:cs="Times New Roman"/>
          <w:b/>
          <w:sz w:val="28"/>
          <w:szCs w:val="28"/>
        </w:rPr>
        <w:t>_  2023</w:t>
      </w:r>
      <w:proofErr w:type="gramEnd"/>
      <w:r w:rsidRPr="00522E9E">
        <w:rPr>
          <w:rFonts w:ascii="Arial" w:eastAsia="Calibri" w:hAnsi="Arial" w:cs="Times New Roman"/>
          <w:b/>
          <w:sz w:val="28"/>
          <w:szCs w:val="28"/>
        </w:rPr>
        <w:t xml:space="preserve"> г.                                                              №  </w:t>
      </w:r>
      <w:r w:rsidRPr="00522E9E">
        <w:rPr>
          <w:rFonts w:ascii="Arial" w:eastAsia="Calibri" w:hAnsi="Arial" w:cs="Times New Roman"/>
          <w:b/>
          <w:sz w:val="28"/>
          <w:szCs w:val="28"/>
          <w:u w:val="single"/>
        </w:rPr>
        <w:t>2</w:t>
      </w:r>
      <w:r>
        <w:rPr>
          <w:rFonts w:ascii="Arial" w:eastAsia="Calibri" w:hAnsi="Arial" w:cs="Times New Roman"/>
          <w:b/>
          <w:sz w:val="28"/>
          <w:szCs w:val="28"/>
          <w:u w:val="single"/>
        </w:rPr>
        <w:t>4</w:t>
      </w:r>
    </w:p>
    <w:p w:rsidR="00522E9E" w:rsidRPr="00522E9E" w:rsidRDefault="00522E9E" w:rsidP="00522E9E">
      <w:pPr>
        <w:jc w:val="both"/>
        <w:rPr>
          <w:rFonts w:ascii="Arial" w:eastAsia="Calibri" w:hAnsi="Arial" w:cs="Times New Roman"/>
          <w:b/>
          <w:sz w:val="28"/>
          <w:szCs w:val="28"/>
          <w:u w:val="single"/>
        </w:rPr>
      </w:pPr>
      <w:r w:rsidRPr="00522E9E">
        <w:rPr>
          <w:rFonts w:ascii="Arial" w:eastAsia="Calibri" w:hAnsi="Arial" w:cs="Times New Roman"/>
        </w:rPr>
        <w:t>┌                                                              ┐</w:t>
      </w:r>
    </w:p>
    <w:p w:rsidR="00266BD9" w:rsidRPr="00D75730" w:rsidRDefault="00266BD9" w:rsidP="00522E9E">
      <w:pPr>
        <w:pStyle w:val="ConsPlusNormal"/>
        <w:ind w:firstLine="142"/>
        <w:jc w:val="both"/>
        <w:rPr>
          <w:rFonts w:ascii="Times New Roman" w:hAnsi="Times New Roman" w:cs="Times New Roman"/>
          <w:b/>
          <w:sz w:val="24"/>
          <w:szCs w:val="24"/>
        </w:rPr>
      </w:pPr>
      <w:r w:rsidRPr="00D75730">
        <w:rPr>
          <w:rFonts w:ascii="Times New Roman" w:hAnsi="Times New Roman" w:cs="Times New Roman"/>
          <w:b/>
          <w:sz w:val="24"/>
          <w:szCs w:val="24"/>
        </w:rPr>
        <w:t xml:space="preserve">Об утверждении </w:t>
      </w:r>
      <w:r w:rsidR="00771EB8">
        <w:rPr>
          <w:rFonts w:ascii="Times New Roman" w:hAnsi="Times New Roman" w:cs="Times New Roman"/>
          <w:b/>
          <w:sz w:val="24"/>
          <w:szCs w:val="24"/>
        </w:rPr>
        <w:t>П</w:t>
      </w:r>
      <w:r w:rsidRPr="00D75730">
        <w:rPr>
          <w:rFonts w:ascii="Times New Roman" w:hAnsi="Times New Roman" w:cs="Times New Roman"/>
          <w:b/>
          <w:sz w:val="24"/>
          <w:szCs w:val="24"/>
        </w:rPr>
        <w:t xml:space="preserve">оложения </w:t>
      </w:r>
    </w:p>
    <w:p w:rsidR="00266BD9" w:rsidRPr="00D75730" w:rsidRDefault="00266BD9" w:rsidP="00522E9E">
      <w:pPr>
        <w:pStyle w:val="ConsPlusNormal"/>
        <w:ind w:firstLine="142"/>
        <w:jc w:val="both"/>
        <w:rPr>
          <w:rFonts w:ascii="Times New Roman" w:hAnsi="Times New Roman" w:cs="Times New Roman"/>
          <w:b/>
          <w:sz w:val="24"/>
          <w:szCs w:val="24"/>
        </w:rPr>
      </w:pPr>
      <w:r w:rsidRPr="00D75730">
        <w:rPr>
          <w:rFonts w:ascii="Times New Roman" w:hAnsi="Times New Roman" w:cs="Times New Roman"/>
          <w:b/>
          <w:sz w:val="24"/>
          <w:szCs w:val="24"/>
        </w:rPr>
        <w:t xml:space="preserve">о бюджетном процессе в </w:t>
      </w:r>
    </w:p>
    <w:p w:rsidR="00266BD9" w:rsidRPr="00D75730" w:rsidRDefault="00266BD9" w:rsidP="00522E9E">
      <w:pPr>
        <w:pStyle w:val="ConsPlusNormal"/>
        <w:ind w:firstLine="142"/>
        <w:jc w:val="both"/>
        <w:rPr>
          <w:rFonts w:ascii="Times New Roman" w:hAnsi="Times New Roman" w:cs="Times New Roman"/>
          <w:b/>
          <w:sz w:val="24"/>
          <w:szCs w:val="24"/>
        </w:rPr>
      </w:pPr>
      <w:r w:rsidRPr="00D75730">
        <w:rPr>
          <w:rFonts w:ascii="Times New Roman" w:hAnsi="Times New Roman" w:cs="Times New Roman"/>
          <w:b/>
          <w:sz w:val="24"/>
          <w:szCs w:val="24"/>
        </w:rPr>
        <w:t>Талдомском городском округе</w:t>
      </w:r>
    </w:p>
    <w:p w:rsidR="00266BD9" w:rsidRPr="00D75730" w:rsidRDefault="00771EB8" w:rsidP="00522E9E">
      <w:pPr>
        <w:pStyle w:val="ConsPlusNormal"/>
        <w:ind w:firstLine="142"/>
        <w:jc w:val="both"/>
        <w:rPr>
          <w:rFonts w:ascii="Times New Roman" w:hAnsi="Times New Roman" w:cs="Times New Roman"/>
          <w:b/>
          <w:sz w:val="24"/>
          <w:szCs w:val="24"/>
        </w:rPr>
      </w:pPr>
      <w:r>
        <w:rPr>
          <w:rFonts w:ascii="Times New Roman" w:hAnsi="Times New Roman" w:cs="Times New Roman"/>
          <w:b/>
          <w:sz w:val="24"/>
          <w:szCs w:val="24"/>
        </w:rPr>
        <w:t>Московской области</w:t>
      </w:r>
    </w:p>
    <w:p w:rsidR="00266BD9" w:rsidRPr="00D75730" w:rsidRDefault="00266BD9" w:rsidP="00266BD9">
      <w:pPr>
        <w:pStyle w:val="ConsPlusNormal"/>
        <w:jc w:val="both"/>
        <w:rPr>
          <w:rFonts w:ascii="Times New Roman" w:hAnsi="Times New Roman" w:cs="Times New Roman"/>
          <w:b/>
          <w:sz w:val="24"/>
          <w:szCs w:val="24"/>
        </w:rPr>
      </w:pPr>
    </w:p>
    <w:p w:rsidR="00771EB8"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 xml:space="preserve">Руководствуясь Бюджетным </w:t>
      </w:r>
      <w:hyperlink r:id="rId6" w:history="1">
        <w:r w:rsidRPr="00D27560">
          <w:rPr>
            <w:rFonts w:ascii="Times New Roman" w:hAnsi="Times New Roman" w:cs="Times New Roman"/>
            <w:szCs w:val="22"/>
          </w:rPr>
          <w:t>кодексом</w:t>
        </w:r>
      </w:hyperlink>
      <w:r w:rsidRPr="00D27560">
        <w:rPr>
          <w:rFonts w:ascii="Times New Roman" w:hAnsi="Times New Roman" w:cs="Times New Roman"/>
          <w:szCs w:val="22"/>
        </w:rPr>
        <w:t xml:space="preserve"> Российской Федерации, Федеральным </w:t>
      </w:r>
      <w:hyperlink r:id="rId7" w:history="1">
        <w:r w:rsidRPr="00D27560">
          <w:rPr>
            <w:rFonts w:ascii="Times New Roman" w:hAnsi="Times New Roman" w:cs="Times New Roman"/>
            <w:szCs w:val="22"/>
          </w:rPr>
          <w:t>законом</w:t>
        </w:r>
      </w:hyperlink>
      <w:r w:rsidRPr="00D27560">
        <w:rPr>
          <w:rFonts w:ascii="Times New Roman" w:hAnsi="Times New Roman" w:cs="Times New Roman"/>
          <w:szCs w:val="22"/>
        </w:rPr>
        <w:t xml:space="preserve"> от 06.10.2003 </w:t>
      </w:r>
      <w:r w:rsidR="0043620C" w:rsidRPr="00D27560">
        <w:rPr>
          <w:rFonts w:ascii="Times New Roman" w:hAnsi="Times New Roman" w:cs="Times New Roman"/>
          <w:szCs w:val="22"/>
        </w:rPr>
        <w:t>№</w:t>
      </w:r>
      <w:r w:rsidRPr="00D27560">
        <w:rPr>
          <w:rFonts w:ascii="Times New Roman" w:hAnsi="Times New Roman" w:cs="Times New Roman"/>
          <w:szCs w:val="22"/>
        </w:rPr>
        <w:t xml:space="preserve"> 131-ФЗ "Об общих принципах организации местного самоуправления в Российской Федерации", </w:t>
      </w:r>
      <w:hyperlink r:id="rId8" w:history="1">
        <w:r w:rsidRPr="00D27560">
          <w:rPr>
            <w:rFonts w:ascii="Times New Roman" w:hAnsi="Times New Roman" w:cs="Times New Roman"/>
            <w:szCs w:val="22"/>
          </w:rPr>
          <w:t>Законом</w:t>
        </w:r>
      </w:hyperlink>
      <w:r w:rsidRPr="00D27560">
        <w:rPr>
          <w:rFonts w:ascii="Times New Roman" w:hAnsi="Times New Roman" w:cs="Times New Roman"/>
          <w:szCs w:val="22"/>
        </w:rPr>
        <w:t xml:space="preserve"> Московской области от 19.09.2007</w:t>
      </w:r>
      <w:r w:rsidR="00522E9E">
        <w:rPr>
          <w:rFonts w:ascii="Times New Roman" w:hAnsi="Times New Roman" w:cs="Times New Roman"/>
          <w:szCs w:val="22"/>
        </w:rPr>
        <w:t xml:space="preserve"> </w:t>
      </w:r>
      <w:r w:rsidR="0043620C" w:rsidRPr="00D27560">
        <w:rPr>
          <w:rFonts w:ascii="Times New Roman" w:hAnsi="Times New Roman" w:cs="Times New Roman"/>
          <w:szCs w:val="22"/>
        </w:rPr>
        <w:t>№</w:t>
      </w:r>
      <w:r w:rsidRPr="00D27560">
        <w:rPr>
          <w:rFonts w:ascii="Times New Roman" w:hAnsi="Times New Roman" w:cs="Times New Roman"/>
          <w:szCs w:val="22"/>
        </w:rPr>
        <w:t xml:space="preserve"> 151/2007-ОЗ "О бюджетном процессе в Московской области", </w:t>
      </w:r>
      <w:hyperlink r:id="rId9" w:history="1">
        <w:r w:rsidRPr="00D27560">
          <w:rPr>
            <w:rFonts w:ascii="Times New Roman" w:hAnsi="Times New Roman" w:cs="Times New Roman"/>
            <w:szCs w:val="22"/>
          </w:rPr>
          <w:t>Уставом</w:t>
        </w:r>
      </w:hyperlink>
      <w:r w:rsidRPr="00D27560">
        <w:rPr>
          <w:rFonts w:ascii="Times New Roman" w:hAnsi="Times New Roman" w:cs="Times New Roman"/>
          <w:szCs w:val="22"/>
        </w:rPr>
        <w:t xml:space="preserve"> Талдомского городского округа Московской области, в целях </w:t>
      </w:r>
      <w:r w:rsidR="00771EB8" w:rsidRPr="00D27560">
        <w:rPr>
          <w:rFonts w:ascii="Times New Roman" w:hAnsi="Times New Roman" w:cs="Times New Roman"/>
          <w:szCs w:val="22"/>
        </w:rPr>
        <w:t>организации</w:t>
      </w:r>
      <w:r w:rsidRPr="00D27560">
        <w:rPr>
          <w:rFonts w:ascii="Times New Roman" w:hAnsi="Times New Roman" w:cs="Times New Roman"/>
          <w:szCs w:val="22"/>
        </w:rPr>
        <w:t xml:space="preserve"> деятельности органов местного самоуправления и иных участников бюджетного процесса в Талдомском городском округе Московской области по составлению и рассмотрению проекта бюджета городского округа, утверждению и исполнению бюджета городского округа, контролю за его исполнением, осуществлению бюджетного учета, внешней проверки, составлению и утверждению бюджетной отчетности</w:t>
      </w:r>
      <w:r w:rsidR="00771EB8" w:rsidRPr="00D27560">
        <w:rPr>
          <w:rFonts w:ascii="Times New Roman" w:hAnsi="Times New Roman" w:cs="Times New Roman"/>
          <w:szCs w:val="22"/>
        </w:rPr>
        <w:t>,</w:t>
      </w:r>
      <w:r w:rsidRPr="00D27560">
        <w:rPr>
          <w:rFonts w:ascii="Times New Roman" w:hAnsi="Times New Roman" w:cs="Times New Roman"/>
          <w:szCs w:val="22"/>
        </w:rPr>
        <w:t xml:space="preserve"> Совет депутатов Талдомского городского округа Московской области </w:t>
      </w:r>
    </w:p>
    <w:p w:rsidR="00266BD9" w:rsidRDefault="00771EB8" w:rsidP="00522E9E">
      <w:pPr>
        <w:pStyle w:val="ConsPlusNormal"/>
        <w:ind w:firstLine="540"/>
        <w:jc w:val="center"/>
        <w:rPr>
          <w:rFonts w:ascii="Times New Roman" w:hAnsi="Times New Roman" w:cs="Times New Roman"/>
          <w:b/>
          <w:szCs w:val="22"/>
        </w:rPr>
      </w:pPr>
      <w:r w:rsidRPr="00D27560">
        <w:rPr>
          <w:rFonts w:ascii="Times New Roman" w:hAnsi="Times New Roman" w:cs="Times New Roman"/>
          <w:b/>
          <w:szCs w:val="22"/>
        </w:rPr>
        <w:t>РЕШИЛ:</w:t>
      </w:r>
    </w:p>
    <w:p w:rsidR="00522E9E" w:rsidRPr="00D27560" w:rsidRDefault="00522E9E" w:rsidP="00266BD9">
      <w:pPr>
        <w:pStyle w:val="ConsPlusNormal"/>
        <w:ind w:firstLine="540"/>
        <w:jc w:val="both"/>
        <w:rPr>
          <w:rFonts w:ascii="Times New Roman" w:hAnsi="Times New Roman" w:cs="Times New Roman"/>
          <w:b/>
          <w:szCs w:val="22"/>
        </w:rPr>
      </w:pP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 xml:space="preserve">1. Утвердить прилагаемое </w:t>
      </w:r>
      <w:hyperlink w:anchor="P34" w:history="1">
        <w:r w:rsidRPr="00D27560">
          <w:rPr>
            <w:rFonts w:ascii="Times New Roman" w:hAnsi="Times New Roman" w:cs="Times New Roman"/>
            <w:szCs w:val="22"/>
          </w:rPr>
          <w:t>Положение</w:t>
        </w:r>
      </w:hyperlink>
      <w:r w:rsidRPr="00D27560">
        <w:rPr>
          <w:rFonts w:ascii="Times New Roman" w:hAnsi="Times New Roman" w:cs="Times New Roman"/>
          <w:szCs w:val="22"/>
        </w:rPr>
        <w:t xml:space="preserve"> о бюджетном процессе в Талдомском городском округе Московской области.</w:t>
      </w: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2. Опубликовать настоящее решение в средствах массовой информации Талдомского городского округа Московской области и разместить на официальном сайте Талдомского городского округа Московской области в информационно-телекоммуникационной сети Интернет.</w:t>
      </w: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3. Настоящее решение вступает в силу со дня его официального опубликования и применяется к правоотношениям, возникающим при составлении и исполнении бюджета Талдомского городского округа Московской области, начиная с бюджета на 202</w:t>
      </w:r>
      <w:r w:rsidR="00B45D29" w:rsidRPr="00D27560">
        <w:rPr>
          <w:rFonts w:ascii="Times New Roman" w:hAnsi="Times New Roman" w:cs="Times New Roman"/>
          <w:szCs w:val="22"/>
        </w:rPr>
        <w:t>3</w:t>
      </w:r>
      <w:r w:rsidRPr="00D27560">
        <w:rPr>
          <w:rFonts w:ascii="Times New Roman" w:hAnsi="Times New Roman" w:cs="Times New Roman"/>
          <w:szCs w:val="22"/>
        </w:rPr>
        <w:t xml:space="preserve"> год и плановый период 202</w:t>
      </w:r>
      <w:r w:rsidR="00B45D29" w:rsidRPr="00D27560">
        <w:rPr>
          <w:rFonts w:ascii="Times New Roman" w:hAnsi="Times New Roman" w:cs="Times New Roman"/>
          <w:szCs w:val="22"/>
        </w:rPr>
        <w:t>4</w:t>
      </w:r>
      <w:r w:rsidRPr="00D27560">
        <w:rPr>
          <w:rFonts w:ascii="Times New Roman" w:hAnsi="Times New Roman" w:cs="Times New Roman"/>
          <w:szCs w:val="22"/>
        </w:rPr>
        <w:t xml:space="preserve"> и 202</w:t>
      </w:r>
      <w:r w:rsidR="00B45D29" w:rsidRPr="00D27560">
        <w:rPr>
          <w:rFonts w:ascii="Times New Roman" w:hAnsi="Times New Roman" w:cs="Times New Roman"/>
          <w:szCs w:val="22"/>
        </w:rPr>
        <w:t>5</w:t>
      </w:r>
      <w:r w:rsidRPr="00D27560">
        <w:rPr>
          <w:rFonts w:ascii="Times New Roman" w:hAnsi="Times New Roman" w:cs="Times New Roman"/>
          <w:szCs w:val="22"/>
        </w:rPr>
        <w:t xml:space="preserve"> годов.</w:t>
      </w: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 xml:space="preserve">4.Считать утратившим силу «Положение о бюджетном процессе в Талдомском </w:t>
      </w:r>
      <w:r w:rsidR="006F47AA" w:rsidRPr="00D27560">
        <w:rPr>
          <w:rFonts w:ascii="Times New Roman" w:hAnsi="Times New Roman" w:cs="Times New Roman"/>
          <w:szCs w:val="22"/>
        </w:rPr>
        <w:t>городском округе</w:t>
      </w:r>
      <w:r w:rsidRPr="00D27560">
        <w:rPr>
          <w:rFonts w:ascii="Times New Roman" w:hAnsi="Times New Roman" w:cs="Times New Roman"/>
          <w:szCs w:val="22"/>
        </w:rPr>
        <w:t xml:space="preserve"> Московской области», утвержденное решением Совета депутатов Талдомского </w:t>
      </w:r>
      <w:r w:rsidR="006F47AA" w:rsidRPr="00D27560">
        <w:rPr>
          <w:rFonts w:ascii="Times New Roman" w:hAnsi="Times New Roman" w:cs="Times New Roman"/>
          <w:szCs w:val="22"/>
        </w:rPr>
        <w:t>городского округа</w:t>
      </w:r>
      <w:r w:rsidRPr="00D27560">
        <w:rPr>
          <w:rFonts w:ascii="Times New Roman" w:hAnsi="Times New Roman" w:cs="Times New Roman"/>
          <w:szCs w:val="22"/>
        </w:rPr>
        <w:t xml:space="preserve"> от 2</w:t>
      </w:r>
      <w:r w:rsidR="00B45D29" w:rsidRPr="00D27560">
        <w:rPr>
          <w:rFonts w:ascii="Times New Roman" w:hAnsi="Times New Roman" w:cs="Times New Roman"/>
          <w:szCs w:val="22"/>
        </w:rPr>
        <w:t>6</w:t>
      </w:r>
      <w:r w:rsidRPr="00D27560">
        <w:rPr>
          <w:rFonts w:ascii="Times New Roman" w:hAnsi="Times New Roman" w:cs="Times New Roman"/>
          <w:szCs w:val="22"/>
        </w:rPr>
        <w:t>.1</w:t>
      </w:r>
      <w:r w:rsidR="00B45D29" w:rsidRPr="00D27560">
        <w:rPr>
          <w:rFonts w:ascii="Times New Roman" w:hAnsi="Times New Roman" w:cs="Times New Roman"/>
          <w:szCs w:val="22"/>
        </w:rPr>
        <w:t>2.201</w:t>
      </w:r>
      <w:r w:rsidRPr="00D27560">
        <w:rPr>
          <w:rFonts w:ascii="Times New Roman" w:hAnsi="Times New Roman" w:cs="Times New Roman"/>
          <w:szCs w:val="22"/>
        </w:rPr>
        <w:t>9 года № 11</w:t>
      </w:r>
      <w:r w:rsidR="00B45D29" w:rsidRPr="00D27560">
        <w:rPr>
          <w:rFonts w:ascii="Times New Roman" w:hAnsi="Times New Roman" w:cs="Times New Roman"/>
          <w:szCs w:val="22"/>
        </w:rPr>
        <w:t>1</w:t>
      </w:r>
      <w:r w:rsidRPr="00D27560">
        <w:rPr>
          <w:rFonts w:ascii="Times New Roman" w:hAnsi="Times New Roman" w:cs="Times New Roman"/>
          <w:szCs w:val="22"/>
        </w:rPr>
        <w:t>.</w:t>
      </w: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5. Контроль  исполнени</w:t>
      </w:r>
      <w:r w:rsidR="0043620C" w:rsidRPr="00D27560">
        <w:rPr>
          <w:rFonts w:ascii="Times New Roman" w:hAnsi="Times New Roman" w:cs="Times New Roman"/>
          <w:szCs w:val="22"/>
        </w:rPr>
        <w:t xml:space="preserve">я </w:t>
      </w:r>
      <w:r w:rsidRPr="00D27560">
        <w:rPr>
          <w:rFonts w:ascii="Times New Roman" w:hAnsi="Times New Roman" w:cs="Times New Roman"/>
          <w:szCs w:val="22"/>
        </w:rPr>
        <w:t>настоящего решения возложить на председателя Совета депутатов Талдомского городского округа</w:t>
      </w:r>
      <w:r w:rsidR="006F47AA" w:rsidRPr="00D27560">
        <w:rPr>
          <w:rFonts w:ascii="Times New Roman" w:hAnsi="Times New Roman" w:cs="Times New Roman"/>
          <w:szCs w:val="22"/>
        </w:rPr>
        <w:t xml:space="preserve"> Аникеева М</w:t>
      </w:r>
      <w:r w:rsidRPr="00D27560">
        <w:rPr>
          <w:rFonts w:ascii="Times New Roman" w:hAnsi="Times New Roman" w:cs="Times New Roman"/>
          <w:szCs w:val="22"/>
        </w:rPr>
        <w:t>.</w:t>
      </w:r>
      <w:r w:rsidR="006F47AA" w:rsidRPr="00D27560">
        <w:rPr>
          <w:rFonts w:ascii="Times New Roman" w:hAnsi="Times New Roman" w:cs="Times New Roman"/>
          <w:szCs w:val="22"/>
        </w:rPr>
        <w:t xml:space="preserve"> И.</w:t>
      </w:r>
    </w:p>
    <w:p w:rsidR="00266BD9" w:rsidRDefault="00266BD9" w:rsidP="00266BD9">
      <w:pPr>
        <w:pStyle w:val="ConsPlusNormal"/>
        <w:jc w:val="both"/>
        <w:rPr>
          <w:rFonts w:ascii="Times New Roman" w:hAnsi="Times New Roman" w:cs="Times New Roman"/>
          <w:szCs w:val="22"/>
        </w:rPr>
      </w:pPr>
    </w:p>
    <w:p w:rsidR="00522E9E" w:rsidRPr="00D27560" w:rsidRDefault="00522E9E" w:rsidP="00266BD9">
      <w:pPr>
        <w:pStyle w:val="ConsPlusNormal"/>
        <w:jc w:val="both"/>
        <w:rPr>
          <w:rFonts w:ascii="Times New Roman" w:hAnsi="Times New Roman" w:cs="Times New Roman"/>
          <w:szCs w:val="22"/>
        </w:rPr>
      </w:pPr>
    </w:p>
    <w:p w:rsidR="00266BD9" w:rsidRPr="00D27560" w:rsidRDefault="00266BD9" w:rsidP="00266BD9">
      <w:pPr>
        <w:pStyle w:val="ConsPlusNormal"/>
        <w:rPr>
          <w:rFonts w:ascii="Times New Roman" w:hAnsi="Times New Roman" w:cs="Times New Roman"/>
          <w:szCs w:val="22"/>
        </w:rPr>
      </w:pPr>
      <w:r w:rsidRPr="00D27560">
        <w:rPr>
          <w:rFonts w:ascii="Times New Roman" w:hAnsi="Times New Roman" w:cs="Times New Roman"/>
          <w:szCs w:val="22"/>
        </w:rPr>
        <w:t>Председатель Совета депутатов</w:t>
      </w:r>
    </w:p>
    <w:p w:rsidR="00266BD9" w:rsidRPr="00D27560" w:rsidRDefault="00266BD9" w:rsidP="00266BD9">
      <w:pPr>
        <w:pStyle w:val="ConsPlusNormal"/>
        <w:rPr>
          <w:rFonts w:ascii="Times New Roman" w:hAnsi="Times New Roman" w:cs="Times New Roman"/>
          <w:szCs w:val="22"/>
        </w:rPr>
      </w:pPr>
      <w:r w:rsidRPr="00D27560">
        <w:rPr>
          <w:rFonts w:ascii="Times New Roman" w:hAnsi="Times New Roman" w:cs="Times New Roman"/>
          <w:szCs w:val="22"/>
        </w:rPr>
        <w:t>Талдомского городского округа</w:t>
      </w:r>
      <w:r w:rsidR="00B45D29" w:rsidRPr="00D27560">
        <w:rPr>
          <w:rFonts w:ascii="Times New Roman" w:hAnsi="Times New Roman" w:cs="Times New Roman"/>
          <w:szCs w:val="22"/>
        </w:rPr>
        <w:t xml:space="preserve">           </w:t>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t xml:space="preserve">           </w:t>
      </w:r>
      <w:r w:rsidRPr="00D27560">
        <w:rPr>
          <w:rFonts w:ascii="Times New Roman" w:hAnsi="Times New Roman" w:cs="Times New Roman"/>
          <w:szCs w:val="22"/>
        </w:rPr>
        <w:t>М.И. Аникеев</w:t>
      </w:r>
    </w:p>
    <w:p w:rsidR="00266BD9" w:rsidRPr="00D27560" w:rsidRDefault="00266BD9" w:rsidP="00266BD9">
      <w:pPr>
        <w:pStyle w:val="ConsPlusNormal"/>
        <w:tabs>
          <w:tab w:val="left" w:pos="7613"/>
        </w:tabs>
        <w:rPr>
          <w:rFonts w:ascii="Times New Roman" w:hAnsi="Times New Roman" w:cs="Times New Roman"/>
          <w:szCs w:val="22"/>
        </w:rPr>
      </w:pPr>
    </w:p>
    <w:p w:rsidR="00266BD9" w:rsidRPr="00D27560" w:rsidRDefault="00266BD9" w:rsidP="00266BD9">
      <w:pPr>
        <w:pStyle w:val="ConsPlusNormal"/>
        <w:rPr>
          <w:rFonts w:ascii="Times New Roman" w:hAnsi="Times New Roman" w:cs="Times New Roman"/>
          <w:szCs w:val="22"/>
        </w:rPr>
      </w:pPr>
      <w:r w:rsidRPr="00D27560">
        <w:rPr>
          <w:rFonts w:ascii="Times New Roman" w:hAnsi="Times New Roman" w:cs="Times New Roman"/>
          <w:szCs w:val="22"/>
        </w:rPr>
        <w:t>Глава Талдомского</w:t>
      </w:r>
    </w:p>
    <w:p w:rsidR="00266BD9" w:rsidRPr="00D27560" w:rsidRDefault="00266BD9" w:rsidP="00266BD9">
      <w:pPr>
        <w:pStyle w:val="ConsPlusNormal"/>
        <w:rPr>
          <w:rFonts w:ascii="Times New Roman" w:hAnsi="Times New Roman" w:cs="Times New Roman"/>
          <w:szCs w:val="22"/>
        </w:rPr>
      </w:pPr>
      <w:r w:rsidRPr="00D27560">
        <w:rPr>
          <w:rFonts w:ascii="Times New Roman" w:hAnsi="Times New Roman" w:cs="Times New Roman"/>
          <w:szCs w:val="22"/>
        </w:rPr>
        <w:t>городского округа</w:t>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t xml:space="preserve">           Ю.</w:t>
      </w:r>
      <w:r w:rsidRPr="00D27560">
        <w:rPr>
          <w:rFonts w:ascii="Times New Roman" w:hAnsi="Times New Roman" w:cs="Times New Roman"/>
          <w:szCs w:val="22"/>
        </w:rPr>
        <w:t>В</w:t>
      </w:r>
      <w:r w:rsidR="00B45D29" w:rsidRPr="00D27560">
        <w:rPr>
          <w:rFonts w:ascii="Times New Roman" w:hAnsi="Times New Roman" w:cs="Times New Roman"/>
          <w:szCs w:val="22"/>
        </w:rPr>
        <w:t>. Крупенин</w:t>
      </w:r>
    </w:p>
    <w:p w:rsidR="008A76F7" w:rsidRDefault="008A76F7" w:rsidP="00266BD9">
      <w:pPr>
        <w:pStyle w:val="ConsPlusNormal"/>
        <w:jc w:val="both"/>
        <w:rPr>
          <w:rFonts w:ascii="Times New Roman" w:hAnsi="Times New Roman" w:cs="Times New Roman"/>
          <w:szCs w:val="22"/>
        </w:rPr>
      </w:pPr>
    </w:p>
    <w:p w:rsidR="00207CC7" w:rsidRPr="00993E83" w:rsidRDefault="00207CC7" w:rsidP="00207CC7">
      <w:pPr>
        <w:pStyle w:val="ConsPlusNormal"/>
        <w:widowControl/>
        <w:ind w:firstLine="540"/>
        <w:jc w:val="both"/>
        <w:rPr>
          <w:rFonts w:ascii="Times New Roman" w:hAnsi="Times New Roman" w:cs="Times New Roman"/>
          <w:sz w:val="24"/>
          <w:szCs w:val="24"/>
        </w:rPr>
      </w:pPr>
      <w:r w:rsidRPr="00993E83">
        <w:rPr>
          <w:rFonts w:ascii="Times New Roman" w:hAnsi="Times New Roman" w:cs="Times New Roman"/>
          <w:sz w:val="24"/>
          <w:szCs w:val="24"/>
        </w:rPr>
        <w:lastRenderedPageBreak/>
        <w:t xml:space="preserve">                                                                                    </w:t>
      </w:r>
      <w:r>
        <w:rPr>
          <w:rFonts w:ascii="Times New Roman" w:hAnsi="Times New Roman" w:cs="Times New Roman"/>
          <w:sz w:val="24"/>
          <w:szCs w:val="24"/>
        </w:rPr>
        <w:t>Утверждено</w:t>
      </w:r>
      <w:r w:rsidRPr="00993E83">
        <w:rPr>
          <w:rFonts w:ascii="Times New Roman" w:hAnsi="Times New Roman" w:cs="Times New Roman"/>
          <w:sz w:val="24"/>
          <w:szCs w:val="24"/>
        </w:rPr>
        <w:t xml:space="preserve"> решени</w:t>
      </w:r>
      <w:r>
        <w:rPr>
          <w:rFonts w:ascii="Times New Roman" w:hAnsi="Times New Roman" w:cs="Times New Roman"/>
          <w:sz w:val="24"/>
          <w:szCs w:val="24"/>
        </w:rPr>
        <w:t>ем</w:t>
      </w:r>
      <w:r w:rsidRPr="00993E83">
        <w:rPr>
          <w:rFonts w:ascii="Times New Roman" w:hAnsi="Times New Roman" w:cs="Times New Roman"/>
          <w:sz w:val="24"/>
          <w:szCs w:val="24"/>
        </w:rPr>
        <w:t xml:space="preserve"> </w:t>
      </w:r>
    </w:p>
    <w:p w:rsidR="00207CC7" w:rsidRPr="00993E83" w:rsidRDefault="00207CC7" w:rsidP="00207CC7">
      <w:pPr>
        <w:pStyle w:val="ConsPlusNormal"/>
        <w:widowControl/>
        <w:ind w:firstLine="540"/>
        <w:jc w:val="both"/>
        <w:rPr>
          <w:rFonts w:ascii="Times New Roman" w:hAnsi="Times New Roman" w:cs="Times New Roman"/>
          <w:sz w:val="24"/>
          <w:szCs w:val="24"/>
        </w:rPr>
      </w:pPr>
      <w:r w:rsidRPr="00993E83">
        <w:rPr>
          <w:rFonts w:ascii="Times New Roman" w:hAnsi="Times New Roman" w:cs="Times New Roman"/>
          <w:sz w:val="24"/>
          <w:szCs w:val="24"/>
        </w:rPr>
        <w:t xml:space="preserve">                                                                                    Совета депутатов Талдомского</w:t>
      </w:r>
    </w:p>
    <w:p w:rsidR="00207CC7" w:rsidRPr="00993E83" w:rsidRDefault="00207CC7" w:rsidP="00207C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городского округа</w:t>
      </w:r>
      <w:r w:rsidRPr="00993E83">
        <w:rPr>
          <w:rFonts w:ascii="Times New Roman" w:hAnsi="Times New Roman" w:cs="Times New Roman"/>
          <w:sz w:val="24"/>
          <w:szCs w:val="24"/>
        </w:rPr>
        <w:t xml:space="preserve"> от </w:t>
      </w:r>
    </w:p>
    <w:p w:rsidR="00207CC7" w:rsidRPr="00993E83" w:rsidRDefault="00207CC7" w:rsidP="00207CC7">
      <w:pPr>
        <w:pStyle w:val="ConsPlusNormal"/>
        <w:widowControl/>
        <w:ind w:firstLine="540"/>
        <w:jc w:val="both"/>
        <w:rPr>
          <w:rFonts w:ascii="Times New Roman" w:hAnsi="Times New Roman" w:cs="Times New Roman"/>
          <w:sz w:val="24"/>
          <w:szCs w:val="24"/>
        </w:rPr>
      </w:pPr>
      <w:r w:rsidRPr="00993E83">
        <w:rPr>
          <w:rFonts w:ascii="Times New Roman" w:hAnsi="Times New Roman" w:cs="Times New Roman"/>
          <w:sz w:val="24"/>
          <w:szCs w:val="24"/>
        </w:rPr>
        <w:t xml:space="preserve">                                                                                    «</w:t>
      </w:r>
      <w:r>
        <w:rPr>
          <w:rFonts w:ascii="Times New Roman" w:hAnsi="Times New Roman" w:cs="Times New Roman"/>
          <w:sz w:val="24"/>
          <w:szCs w:val="24"/>
        </w:rPr>
        <w:t xml:space="preserve">27» апреля </w:t>
      </w:r>
      <w:r w:rsidRPr="00993E83">
        <w:rPr>
          <w:rFonts w:ascii="Times New Roman" w:hAnsi="Times New Roman" w:cs="Times New Roman"/>
          <w:sz w:val="24"/>
          <w:szCs w:val="24"/>
        </w:rPr>
        <w:t>20</w:t>
      </w:r>
      <w:r>
        <w:rPr>
          <w:rFonts w:ascii="Times New Roman" w:hAnsi="Times New Roman" w:cs="Times New Roman"/>
          <w:sz w:val="24"/>
          <w:szCs w:val="24"/>
        </w:rPr>
        <w:t>23</w:t>
      </w:r>
      <w:r w:rsidRPr="00993E83">
        <w:rPr>
          <w:rFonts w:ascii="Times New Roman" w:hAnsi="Times New Roman" w:cs="Times New Roman"/>
          <w:sz w:val="24"/>
          <w:szCs w:val="24"/>
        </w:rPr>
        <w:t xml:space="preserve"> г. № </w:t>
      </w:r>
      <w:r>
        <w:rPr>
          <w:rFonts w:ascii="Times New Roman" w:hAnsi="Times New Roman" w:cs="Times New Roman"/>
          <w:sz w:val="24"/>
          <w:szCs w:val="24"/>
        </w:rPr>
        <w:t>24</w:t>
      </w:r>
    </w:p>
    <w:p w:rsidR="00207CC7" w:rsidRPr="007267F9" w:rsidRDefault="00207CC7" w:rsidP="00207CC7">
      <w:pPr>
        <w:pStyle w:val="ConsPlusTitle"/>
        <w:widowControl/>
        <w:jc w:val="center"/>
        <w:rPr>
          <w:rFonts w:ascii="Times New Roman" w:hAnsi="Times New Roman" w:cs="Times New Roman"/>
          <w:sz w:val="28"/>
          <w:szCs w:val="28"/>
        </w:rPr>
      </w:pPr>
    </w:p>
    <w:p w:rsidR="00207CC7" w:rsidRPr="007267F9" w:rsidRDefault="00207CC7" w:rsidP="00207CC7">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ПОЛОЖЕНИЕ</w:t>
      </w:r>
    </w:p>
    <w:p w:rsidR="00207CC7" w:rsidRDefault="00207CC7" w:rsidP="00207CC7">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О БЮДЖЕТНОМ ПРОЦЕССЕ В ТАЛДОМСКОМ</w:t>
      </w:r>
    </w:p>
    <w:p w:rsidR="00207CC7" w:rsidRPr="007267F9" w:rsidRDefault="00207CC7" w:rsidP="00207CC7">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ГОРОДСКОМ ОКРУГЕ</w:t>
      </w:r>
    </w:p>
    <w:p w:rsidR="00207CC7" w:rsidRPr="007267F9" w:rsidRDefault="00207CC7" w:rsidP="00207CC7">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 МОСКОВСКОЙ ОБЛАСТИ</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Настоящее Положение регламентирует деятельность органов местного самоуправления муниципального образования «Талдомский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Московской области» и иных участников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w:t>
      </w:r>
      <w:r>
        <w:rPr>
          <w:rFonts w:ascii="Times New Roman" w:hAnsi="Times New Roman" w:cs="Times New Roman"/>
          <w:sz w:val="28"/>
          <w:szCs w:val="28"/>
        </w:rPr>
        <w:t>по</w:t>
      </w:r>
      <w:r w:rsidRPr="007267F9">
        <w:rPr>
          <w:rFonts w:ascii="Times New Roman" w:hAnsi="Times New Roman" w:cs="Times New Roman"/>
          <w:sz w:val="28"/>
          <w:szCs w:val="28"/>
        </w:rPr>
        <w:t xml:space="preserve"> составлени</w:t>
      </w:r>
      <w:r>
        <w:rPr>
          <w:rFonts w:ascii="Times New Roman" w:hAnsi="Times New Roman" w:cs="Times New Roman"/>
          <w:sz w:val="28"/>
          <w:szCs w:val="28"/>
        </w:rPr>
        <w:t>ю</w:t>
      </w:r>
      <w:r w:rsidRPr="007267F9">
        <w:rPr>
          <w:rFonts w:ascii="Times New Roman" w:hAnsi="Times New Roman" w:cs="Times New Roman"/>
          <w:sz w:val="28"/>
          <w:szCs w:val="28"/>
        </w:rPr>
        <w:t xml:space="preserve"> и рассмотрени</w:t>
      </w:r>
      <w:r>
        <w:rPr>
          <w:rFonts w:ascii="Times New Roman" w:hAnsi="Times New Roman" w:cs="Times New Roman"/>
          <w:sz w:val="28"/>
          <w:szCs w:val="28"/>
        </w:rPr>
        <w:t>ю</w:t>
      </w:r>
      <w:r w:rsidRPr="007267F9">
        <w:rPr>
          <w:rFonts w:ascii="Times New Roman" w:hAnsi="Times New Roman" w:cs="Times New Roman"/>
          <w:sz w:val="28"/>
          <w:szCs w:val="28"/>
        </w:rPr>
        <w:t xml:space="preserve"> проекта бюджета</w:t>
      </w:r>
      <w:r>
        <w:rPr>
          <w:rFonts w:ascii="Times New Roman" w:hAnsi="Times New Roman" w:cs="Times New Roman"/>
          <w:sz w:val="28"/>
          <w:szCs w:val="28"/>
        </w:rPr>
        <w:t xml:space="preserve">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 утверждени</w:t>
      </w:r>
      <w:r>
        <w:rPr>
          <w:rFonts w:ascii="Times New Roman" w:hAnsi="Times New Roman" w:cs="Times New Roman"/>
          <w:sz w:val="28"/>
          <w:szCs w:val="28"/>
        </w:rPr>
        <w:t>ю</w:t>
      </w:r>
      <w:r w:rsidRPr="007267F9">
        <w:rPr>
          <w:rFonts w:ascii="Times New Roman" w:hAnsi="Times New Roman" w:cs="Times New Roman"/>
          <w:sz w:val="28"/>
          <w:szCs w:val="28"/>
        </w:rPr>
        <w:t xml:space="preserve"> и исполнени</w:t>
      </w:r>
      <w:r>
        <w:rPr>
          <w:rFonts w:ascii="Times New Roman" w:hAnsi="Times New Roman" w:cs="Times New Roman"/>
          <w:sz w:val="28"/>
          <w:szCs w:val="28"/>
        </w:rPr>
        <w:t>ю</w:t>
      </w:r>
      <w:r w:rsidRPr="007267F9">
        <w:rPr>
          <w:rFonts w:ascii="Times New Roman" w:hAnsi="Times New Roman" w:cs="Times New Roman"/>
          <w:sz w:val="28"/>
          <w:szCs w:val="28"/>
        </w:rPr>
        <w:t xml:space="preserve">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 контрол</w:t>
      </w:r>
      <w:r>
        <w:rPr>
          <w:rFonts w:ascii="Times New Roman" w:hAnsi="Times New Roman" w:cs="Times New Roman"/>
          <w:sz w:val="28"/>
          <w:szCs w:val="28"/>
        </w:rPr>
        <w:t>ю</w:t>
      </w:r>
      <w:r w:rsidRPr="007267F9">
        <w:rPr>
          <w:rFonts w:ascii="Times New Roman" w:hAnsi="Times New Roman" w:cs="Times New Roman"/>
          <w:sz w:val="28"/>
          <w:szCs w:val="28"/>
        </w:rPr>
        <w:t xml:space="preserve"> за его исполнени</w:t>
      </w:r>
      <w:r>
        <w:rPr>
          <w:rFonts w:ascii="Times New Roman" w:hAnsi="Times New Roman" w:cs="Times New Roman"/>
          <w:sz w:val="28"/>
          <w:szCs w:val="28"/>
        </w:rPr>
        <w:t>е</w:t>
      </w:r>
      <w:r w:rsidRPr="007267F9">
        <w:rPr>
          <w:rFonts w:ascii="Times New Roman" w:hAnsi="Times New Roman" w:cs="Times New Roman"/>
          <w:sz w:val="28"/>
          <w:szCs w:val="28"/>
        </w:rPr>
        <w:t>м, осуществлени</w:t>
      </w:r>
      <w:r>
        <w:rPr>
          <w:rFonts w:ascii="Times New Roman" w:hAnsi="Times New Roman" w:cs="Times New Roman"/>
          <w:sz w:val="28"/>
          <w:szCs w:val="28"/>
        </w:rPr>
        <w:t>ю</w:t>
      </w:r>
      <w:r w:rsidRPr="007267F9">
        <w:rPr>
          <w:rFonts w:ascii="Times New Roman" w:hAnsi="Times New Roman" w:cs="Times New Roman"/>
          <w:sz w:val="28"/>
          <w:szCs w:val="28"/>
        </w:rPr>
        <w:t xml:space="preserve"> бюджетного учета, внешней проверк</w:t>
      </w:r>
      <w:r>
        <w:rPr>
          <w:rFonts w:ascii="Times New Roman" w:hAnsi="Times New Roman" w:cs="Times New Roman"/>
          <w:sz w:val="28"/>
          <w:szCs w:val="28"/>
        </w:rPr>
        <w:t>е, составлению</w:t>
      </w:r>
      <w:r w:rsidRPr="007267F9">
        <w:rPr>
          <w:rFonts w:ascii="Times New Roman" w:hAnsi="Times New Roman" w:cs="Times New Roman"/>
          <w:sz w:val="28"/>
          <w:szCs w:val="28"/>
        </w:rPr>
        <w:t>, рассмотрени</w:t>
      </w:r>
      <w:r>
        <w:rPr>
          <w:rFonts w:ascii="Times New Roman" w:hAnsi="Times New Roman" w:cs="Times New Roman"/>
          <w:sz w:val="28"/>
          <w:szCs w:val="28"/>
        </w:rPr>
        <w:t>ю</w:t>
      </w:r>
      <w:r w:rsidRPr="007267F9">
        <w:rPr>
          <w:rFonts w:ascii="Times New Roman" w:hAnsi="Times New Roman" w:cs="Times New Roman"/>
          <w:sz w:val="28"/>
          <w:szCs w:val="28"/>
        </w:rPr>
        <w:t xml:space="preserve"> и утверждени</w:t>
      </w:r>
      <w:r>
        <w:rPr>
          <w:rFonts w:ascii="Times New Roman" w:hAnsi="Times New Roman" w:cs="Times New Roman"/>
          <w:sz w:val="28"/>
          <w:szCs w:val="28"/>
        </w:rPr>
        <w:t>ю</w:t>
      </w:r>
      <w:r w:rsidRPr="007267F9">
        <w:rPr>
          <w:rFonts w:ascii="Times New Roman" w:hAnsi="Times New Roman" w:cs="Times New Roman"/>
          <w:sz w:val="28"/>
          <w:szCs w:val="28"/>
        </w:rPr>
        <w:t xml:space="preserve"> бюджетной отчетности.</w:t>
      </w:r>
    </w:p>
    <w:p w:rsidR="00207CC7" w:rsidRPr="007267F9" w:rsidRDefault="00207CC7" w:rsidP="00207CC7">
      <w:pPr>
        <w:pStyle w:val="ConsPlusNormal"/>
        <w:widowControl/>
        <w:jc w:val="center"/>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Раздел I. ОБЩИЕ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 Правоотношения, регулируемые настоящим Положением</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Бюджетные правоотношения в </w:t>
      </w:r>
      <w:r w:rsidRPr="007267F9">
        <w:rPr>
          <w:rFonts w:ascii="Times New Roman" w:hAnsi="Times New Roman" w:cs="Times New Roman"/>
          <w:sz w:val="28"/>
          <w:szCs w:val="28"/>
        </w:rPr>
        <w:t>Талдомско</w:t>
      </w:r>
      <w:r>
        <w:rPr>
          <w:rFonts w:ascii="Times New Roman" w:hAnsi="Times New Roman" w:cs="Times New Roman"/>
          <w:sz w:val="28"/>
          <w:szCs w:val="28"/>
        </w:rPr>
        <w:t>м</w:t>
      </w: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регулируются Бюджетным кодексом Российской Федерации, и иными нормативными правовыми актами Российской Федерации, нормативными правовыми актами Московской области, Уставом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настоящим Положением, а также нормативными правовыми актами органов местного самоуправления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Статья 2. Понятия и термины, применяемые в настоящем Положении</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 целях настоящего Положения применяются понятия и термины</w:t>
      </w:r>
      <w:r>
        <w:rPr>
          <w:rFonts w:ascii="Times New Roman" w:hAnsi="Times New Roman" w:cs="Times New Roman"/>
          <w:sz w:val="28"/>
          <w:szCs w:val="28"/>
        </w:rPr>
        <w:t xml:space="preserve"> в значениях, определенных Бюджетным кодексом Российской Федерации и иными федеральными законами, регулирующими бюджетные правоотношения. </w:t>
      </w:r>
    </w:p>
    <w:p w:rsidR="00207CC7" w:rsidRPr="007267F9" w:rsidRDefault="00207CC7" w:rsidP="00207CC7">
      <w:pPr>
        <w:pStyle w:val="ConsPlusNormal"/>
        <w:widowControl/>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3. Основные этапы бюджетного процесса в Талдомском </w:t>
      </w:r>
      <w:r>
        <w:rPr>
          <w:rFonts w:ascii="Times New Roman" w:hAnsi="Times New Roman" w:cs="Times New Roman"/>
          <w:sz w:val="28"/>
          <w:szCs w:val="28"/>
        </w:rPr>
        <w:t>городском округе.</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Бюджетный процесс в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включает следующие этапы:</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составление проекта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-рассмотрение проекта бюджета и его утверждение;</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исполнение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-составление,</w:t>
      </w:r>
      <w:r>
        <w:rPr>
          <w:rFonts w:ascii="Times New Roman" w:hAnsi="Times New Roman" w:cs="Times New Roman"/>
          <w:sz w:val="28"/>
          <w:szCs w:val="28"/>
        </w:rPr>
        <w:t xml:space="preserve"> внешняя проверка,</w:t>
      </w:r>
      <w:r w:rsidRPr="007267F9">
        <w:rPr>
          <w:rFonts w:ascii="Times New Roman" w:hAnsi="Times New Roman" w:cs="Times New Roman"/>
          <w:sz w:val="28"/>
          <w:szCs w:val="28"/>
        </w:rPr>
        <w:t xml:space="preserve"> рассмотрение и утверждение отчета об исполнении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осуществление муниципального финансового контроля.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Статья 4. Участники бюджетного процесса</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Участниками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являются: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администрация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органы муниципального финансового контроля</w:t>
      </w:r>
      <w:r>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иные участники бюджетного процесса в соответствии с федеральным законодательством;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распорядители (распорядители) бюджетных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администраторы (администраторы) доходов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получатели бюджетных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Особенности бюджетных полномочий участников бюджетного процесса в </w:t>
      </w:r>
      <w:r w:rsidRPr="007267F9">
        <w:rPr>
          <w:rFonts w:ascii="Times New Roman" w:hAnsi="Times New Roman" w:cs="Times New Roman"/>
          <w:sz w:val="28"/>
          <w:szCs w:val="28"/>
        </w:rPr>
        <w:t>Талдомск</w:t>
      </w:r>
      <w:r>
        <w:rPr>
          <w:rFonts w:ascii="Times New Roman" w:hAnsi="Times New Roman" w:cs="Times New Roman"/>
          <w:sz w:val="28"/>
          <w:szCs w:val="28"/>
        </w:rPr>
        <w:t>ом</w:t>
      </w: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устанавливаются Бюджетным кодексом Российской Федерации и принятыми в соответствии с ним правовыми актами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также в установленных им случаях правовыми актами администрации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II</w:t>
      </w:r>
      <w:r w:rsidRPr="007267F9">
        <w:rPr>
          <w:rFonts w:ascii="Times New Roman" w:hAnsi="Times New Roman" w:cs="Times New Roman"/>
          <w:sz w:val="28"/>
          <w:szCs w:val="28"/>
        </w:rPr>
        <w:t>. СОСТАВЛЕНИЕ ПРОЕКТА БЮДЖЕТА ТАЛДОМСКОГО</w:t>
      </w:r>
    </w:p>
    <w:p w:rsidR="00207CC7" w:rsidRPr="007267F9" w:rsidRDefault="00207CC7" w:rsidP="00207CC7">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5</w:t>
      </w:r>
      <w:r w:rsidRPr="007267F9">
        <w:rPr>
          <w:rFonts w:ascii="Times New Roman" w:hAnsi="Times New Roman" w:cs="Times New Roman"/>
          <w:sz w:val="28"/>
          <w:szCs w:val="28"/>
        </w:rPr>
        <w:t>. Общие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Порядок и сроки составления проекта бюджета Талдомского </w:t>
      </w:r>
      <w:r>
        <w:rPr>
          <w:rFonts w:ascii="Times New Roman" w:hAnsi="Times New Roman" w:cs="Times New Roman"/>
          <w:sz w:val="28"/>
          <w:szCs w:val="28"/>
        </w:rPr>
        <w:t xml:space="preserve">городского округа </w:t>
      </w:r>
      <w:r w:rsidRPr="007267F9">
        <w:rPr>
          <w:rFonts w:ascii="Times New Roman" w:hAnsi="Times New Roman" w:cs="Times New Roman"/>
          <w:sz w:val="28"/>
          <w:szCs w:val="28"/>
        </w:rPr>
        <w:t xml:space="preserve">устанавливаются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 соблюдением требований, установленных Бюджетным кодексом Российской Федерации и муниципальными правовыми актами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2. Непосредственное составление проекта бюджета </w:t>
      </w:r>
      <w:r>
        <w:rPr>
          <w:rFonts w:ascii="Times New Roman" w:hAnsi="Times New Roman" w:cs="Times New Roman"/>
          <w:sz w:val="28"/>
          <w:szCs w:val="28"/>
        </w:rPr>
        <w:t>городского округа осуществляет 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 целях своевременного и качественного составления проекта бюджета</w:t>
      </w:r>
      <w:r>
        <w:rPr>
          <w:rFonts w:ascii="Times New Roman" w:hAnsi="Times New Roman" w:cs="Times New Roman"/>
          <w:sz w:val="28"/>
          <w:szCs w:val="28"/>
        </w:rPr>
        <w:t xml:space="preserve"> 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имеет право получать необходимые сведения от иных финансовых органов, органов государственной власти, органов местного самоуправления.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Проект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составляется и утверждается сроком на три года (очередной финансовый год и плановый период) в соответствии с </w:t>
      </w:r>
      <w:r>
        <w:rPr>
          <w:rFonts w:ascii="Times New Roman" w:hAnsi="Times New Roman" w:cs="Times New Roman"/>
          <w:sz w:val="28"/>
          <w:szCs w:val="28"/>
        </w:rPr>
        <w:t>законом Московской области</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Составление проекта бюджета основывается на прогнозе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основных </w:t>
      </w:r>
      <w:r w:rsidRPr="007267F9">
        <w:rPr>
          <w:rFonts w:ascii="Times New Roman" w:hAnsi="Times New Roman" w:cs="Times New Roman"/>
          <w:sz w:val="28"/>
          <w:szCs w:val="28"/>
        </w:rPr>
        <w:lastRenderedPageBreak/>
        <w:t>направлениях</w:t>
      </w:r>
      <w:r>
        <w:rPr>
          <w:rFonts w:ascii="Times New Roman" w:hAnsi="Times New Roman" w:cs="Times New Roman"/>
          <w:sz w:val="28"/>
          <w:szCs w:val="28"/>
        </w:rPr>
        <w:t xml:space="preserve"> бюджетной и налоговой политики, муниципальных программах.</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7267F9">
        <w:rPr>
          <w:rFonts w:ascii="Times New Roman" w:hAnsi="Times New Roman" w:cs="Times New Roman"/>
          <w:sz w:val="28"/>
          <w:szCs w:val="28"/>
        </w:rPr>
        <w:t xml:space="preserve">.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разрабатывается и утверждается в форме решения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6</w:t>
      </w:r>
      <w:r w:rsidRPr="007267F9">
        <w:rPr>
          <w:rFonts w:ascii="Times New Roman" w:hAnsi="Times New Roman" w:cs="Times New Roman"/>
          <w:sz w:val="28"/>
          <w:szCs w:val="28"/>
        </w:rPr>
        <w:t>. Прогноз социально-экономического развития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Прогноз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разрабатывается на период не менее трех лет.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Прогноз социально-экономического развития разрабатывается в порядке, установленном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Прогноз социально-экономического развития одобряется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одновременно с принятием решения о внесении проекта бюджета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Изменение прогноза социально-экономического развития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7</w:t>
      </w:r>
      <w:r w:rsidRPr="007267F9">
        <w:rPr>
          <w:rFonts w:ascii="Times New Roman" w:hAnsi="Times New Roman" w:cs="Times New Roman"/>
          <w:sz w:val="28"/>
          <w:szCs w:val="28"/>
        </w:rPr>
        <w:t>. Прогнозирование доходов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бюджета прогнозируются на основе прогноза социально-экономического развития Талдомского </w:t>
      </w:r>
      <w:r>
        <w:rPr>
          <w:rFonts w:ascii="Times New Roman" w:hAnsi="Times New Roman" w:cs="Times New Roman"/>
          <w:sz w:val="28"/>
          <w:szCs w:val="28"/>
        </w:rPr>
        <w:t>городского округа Московской области,</w:t>
      </w:r>
      <w:r w:rsidRPr="007267F9">
        <w:rPr>
          <w:rFonts w:ascii="Times New Roman" w:hAnsi="Times New Roman" w:cs="Times New Roman"/>
          <w:sz w:val="28"/>
          <w:szCs w:val="28"/>
        </w:rPr>
        <w:t xml:space="preserve"> действующего на день внесения проекта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области, </w:t>
      </w:r>
      <w:r w:rsidRPr="007267F9">
        <w:rPr>
          <w:rFonts w:ascii="Times New Roman" w:hAnsi="Times New Roman" w:cs="Times New Roman"/>
          <w:sz w:val="28"/>
          <w:szCs w:val="28"/>
        </w:rPr>
        <w:t xml:space="preserve">а также </w:t>
      </w:r>
      <w:r>
        <w:rPr>
          <w:rFonts w:ascii="Times New Roman" w:hAnsi="Times New Roman" w:cs="Times New Roman"/>
          <w:sz w:val="28"/>
          <w:szCs w:val="28"/>
        </w:rPr>
        <w:t xml:space="preserve">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 Московской области, устанавливающих неналоговые доходы бюджетов бюджетной системы Российской Федерации.</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 xml:space="preserve">Статья </w:t>
      </w:r>
      <w:r>
        <w:rPr>
          <w:rFonts w:ascii="Times New Roman" w:hAnsi="Times New Roman" w:cs="Times New Roman"/>
          <w:sz w:val="28"/>
          <w:szCs w:val="28"/>
        </w:rPr>
        <w:t>8</w:t>
      </w:r>
      <w:r w:rsidRPr="007267F9">
        <w:rPr>
          <w:rFonts w:ascii="Times New Roman" w:hAnsi="Times New Roman" w:cs="Times New Roman"/>
          <w:sz w:val="28"/>
          <w:szCs w:val="28"/>
        </w:rPr>
        <w:t>. Планирование бюджетных ассигнований</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380BC4" w:rsidRDefault="00207CC7" w:rsidP="00207CC7">
      <w:pPr>
        <w:pStyle w:val="ConsPlusNormal"/>
        <w:widowControl/>
        <w:numPr>
          <w:ilvl w:val="0"/>
          <w:numId w:val="1"/>
        </w:numPr>
        <w:tabs>
          <w:tab w:val="clear" w:pos="900"/>
          <w:tab w:val="num" w:pos="0"/>
        </w:tabs>
        <w:adjustRightInd w:val="0"/>
        <w:ind w:left="0"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Планирование бюджетных ассигнований осуществляется в порядке и в соответствии с </w:t>
      </w:r>
      <w:r w:rsidRPr="00380BC4">
        <w:rPr>
          <w:rFonts w:ascii="Times New Roman" w:hAnsi="Times New Roman" w:cs="Times New Roman"/>
          <w:sz w:val="28"/>
          <w:szCs w:val="28"/>
        </w:rPr>
        <w:t xml:space="preserve">методикой, устанавливаемой Финансовым органом администрации Талдомского </w:t>
      </w:r>
      <w:r>
        <w:rPr>
          <w:rFonts w:ascii="Times New Roman" w:hAnsi="Times New Roman" w:cs="Times New Roman"/>
          <w:sz w:val="28"/>
          <w:szCs w:val="28"/>
        </w:rPr>
        <w:t>городского округа,</w:t>
      </w:r>
      <w:r w:rsidRPr="00380BC4">
        <w:rPr>
          <w:rFonts w:ascii="Times New Roman" w:hAnsi="Times New Roman" w:cs="Times New Roman"/>
          <w:sz w:val="28"/>
          <w:szCs w:val="28"/>
        </w:rPr>
        <w:t xml:space="preserve"> с учетом требований Бюджетного кодекса Российской Федерации и настоящего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07CC7" w:rsidRPr="007267F9" w:rsidRDefault="00207CC7" w:rsidP="00207CC7">
      <w:pPr>
        <w:pStyle w:val="ConsPlusNormal"/>
        <w:widowControl/>
        <w:tabs>
          <w:tab w:val="left" w:pos="540"/>
          <w:tab w:val="left" w:pos="720"/>
        </w:tabs>
        <w:jc w:val="both"/>
        <w:rPr>
          <w:rFonts w:ascii="Times New Roman" w:hAnsi="Times New Roman" w:cs="Times New Roman"/>
          <w:sz w:val="28"/>
          <w:szCs w:val="28"/>
        </w:rPr>
      </w:pPr>
      <w:r w:rsidRPr="007267F9">
        <w:rPr>
          <w:rFonts w:ascii="Times New Roman" w:hAnsi="Times New Roman" w:cs="Times New Roman"/>
          <w:sz w:val="28"/>
          <w:szCs w:val="28"/>
        </w:rPr>
        <w:tab/>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w:t>
      </w:r>
      <w:r w:rsidRPr="007267F9">
        <w:rPr>
          <w:rFonts w:ascii="Times New Roman" w:hAnsi="Times New Roman" w:cs="Times New Roman"/>
          <w:sz w:val="28"/>
          <w:szCs w:val="28"/>
        </w:rPr>
        <w:lastRenderedPageBreak/>
        <w:t>году, в очередном финансовом году или в планом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07CC7" w:rsidRDefault="00207CC7" w:rsidP="00207CC7">
      <w:pPr>
        <w:pStyle w:val="ConsPlusNormal"/>
        <w:widowControl/>
        <w:tabs>
          <w:tab w:val="left" w:pos="540"/>
        </w:tabs>
        <w:jc w:val="both"/>
        <w:rPr>
          <w:rFonts w:ascii="Times New Roman" w:hAnsi="Times New Roman" w:cs="Times New Roman"/>
          <w:sz w:val="28"/>
          <w:szCs w:val="28"/>
        </w:rPr>
      </w:pPr>
      <w:r w:rsidRPr="007267F9">
        <w:rPr>
          <w:rFonts w:ascii="Times New Roman" w:hAnsi="Times New Roman" w:cs="Times New Roman"/>
          <w:sz w:val="28"/>
          <w:szCs w:val="28"/>
        </w:rPr>
        <w:tab/>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актов (муниципальных правовых актов).</w:t>
      </w:r>
    </w:p>
    <w:p w:rsidR="00207CC7" w:rsidRPr="007267F9" w:rsidRDefault="00207CC7" w:rsidP="00207CC7">
      <w:pPr>
        <w:pStyle w:val="ConsPlusNormal"/>
        <w:widowControl/>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   </w:t>
      </w:r>
    </w:p>
    <w:p w:rsidR="00207CC7" w:rsidRPr="007267F9" w:rsidRDefault="00207CC7" w:rsidP="00207CC7">
      <w:pPr>
        <w:pStyle w:val="ConsPlusNormal"/>
        <w:widowControl/>
        <w:tabs>
          <w:tab w:val="left" w:pos="540"/>
        </w:tabs>
        <w:jc w:val="both"/>
        <w:rPr>
          <w:rFonts w:ascii="Times New Roman" w:hAnsi="Times New Roman" w:cs="Times New Roman"/>
          <w:sz w:val="28"/>
          <w:szCs w:val="28"/>
        </w:rPr>
      </w:pPr>
      <w:r w:rsidRPr="007267F9">
        <w:rPr>
          <w:rFonts w:ascii="Times New Roman" w:hAnsi="Times New Roman" w:cs="Times New Roman"/>
          <w:sz w:val="28"/>
          <w:szCs w:val="28"/>
        </w:rPr>
        <w:tab/>
        <w:t>3. Планирование бюджетных ассигнований на оказание муниципальных услуг</w:t>
      </w:r>
      <w:r>
        <w:rPr>
          <w:rFonts w:ascii="Times New Roman" w:hAnsi="Times New Roman" w:cs="Times New Roman"/>
          <w:sz w:val="28"/>
          <w:szCs w:val="28"/>
        </w:rPr>
        <w:t xml:space="preserve"> (выполнение работ) бюджетными учреждениями</w:t>
      </w:r>
      <w:r w:rsidRPr="007267F9">
        <w:rPr>
          <w:rFonts w:ascii="Times New Roman" w:hAnsi="Times New Roman" w:cs="Times New Roman"/>
          <w:sz w:val="28"/>
          <w:szCs w:val="28"/>
        </w:rPr>
        <w:t xml:space="preserve"> осуществляется с учетом муниципального задания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а также его выполнение в отчетном финансовом году и текущем финансовом году.</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9</w:t>
      </w:r>
      <w:r w:rsidRPr="007267F9">
        <w:rPr>
          <w:rFonts w:ascii="Times New Roman" w:hAnsi="Times New Roman" w:cs="Times New Roman"/>
          <w:sz w:val="28"/>
          <w:szCs w:val="28"/>
        </w:rPr>
        <w:t xml:space="preserve">. </w:t>
      </w:r>
      <w:r>
        <w:rPr>
          <w:rFonts w:ascii="Times New Roman" w:hAnsi="Times New Roman" w:cs="Times New Roman"/>
          <w:sz w:val="28"/>
          <w:szCs w:val="28"/>
        </w:rPr>
        <w:t>Муниципальные программы</w:t>
      </w:r>
      <w:r w:rsidRPr="007267F9">
        <w:rPr>
          <w:rFonts w:ascii="Times New Roman" w:hAnsi="Times New Roman" w:cs="Times New Roman"/>
          <w:sz w:val="28"/>
          <w:szCs w:val="28"/>
        </w:rPr>
        <w:t xml:space="preserve"> и ведомственные целевые программы</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tabs>
          <w:tab w:val="left" w:pos="900"/>
        </w:tabs>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w:t>
      </w: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программы (подпрограммы), реализуемые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r>
        <w:rPr>
          <w:rFonts w:ascii="Times New Roman" w:hAnsi="Times New Roman" w:cs="Times New Roman"/>
          <w:sz w:val="28"/>
          <w:szCs w:val="28"/>
        </w:rPr>
        <w:t xml:space="preserve"> разрабатываются и </w:t>
      </w:r>
      <w:r w:rsidRPr="007267F9">
        <w:rPr>
          <w:rFonts w:ascii="Times New Roman" w:hAnsi="Times New Roman" w:cs="Times New Roman"/>
          <w:sz w:val="28"/>
          <w:szCs w:val="28"/>
        </w:rPr>
        <w:t xml:space="preserve">утверждаются администрацией </w:t>
      </w:r>
      <w:r>
        <w:rPr>
          <w:rFonts w:ascii="Times New Roman" w:hAnsi="Times New Roman" w:cs="Times New Roman"/>
          <w:sz w:val="28"/>
          <w:szCs w:val="28"/>
        </w:rPr>
        <w:t>городского округа в порядке, установленном администрацией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Объем бюджетных ассигнований на </w:t>
      </w:r>
      <w:r>
        <w:rPr>
          <w:rFonts w:ascii="Times New Roman" w:hAnsi="Times New Roman" w:cs="Times New Roman"/>
          <w:sz w:val="28"/>
          <w:szCs w:val="28"/>
        </w:rPr>
        <w:t xml:space="preserve">финансовое обеспечение </w:t>
      </w:r>
      <w:r w:rsidRPr="007267F9">
        <w:rPr>
          <w:rFonts w:ascii="Times New Roman" w:hAnsi="Times New Roman" w:cs="Times New Roman"/>
          <w:sz w:val="28"/>
          <w:szCs w:val="28"/>
        </w:rPr>
        <w:t>реализаци</w:t>
      </w:r>
      <w:r>
        <w:rPr>
          <w:rFonts w:ascii="Times New Roman" w:hAnsi="Times New Roman" w:cs="Times New Roman"/>
          <w:sz w:val="28"/>
          <w:szCs w:val="28"/>
        </w:rPr>
        <w:t>и</w:t>
      </w:r>
      <w:r w:rsidRPr="007267F9">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7267F9">
        <w:rPr>
          <w:rFonts w:ascii="Times New Roman" w:hAnsi="Times New Roman" w:cs="Times New Roman"/>
          <w:sz w:val="28"/>
          <w:szCs w:val="28"/>
        </w:rPr>
        <w:t xml:space="preserve"> программ (подпрограмм) утверждается решением о бюджете по соответствующей каждой программе (подпрограмме) целевой статье расходов бюджета в соответствии с муниципальным правовым актом администрации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программы, предлагаемые к финансированию, начиная с очередного финансового года, подлежат утверждению администрацией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одного месяца до дня внесения проекта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Талдомского городского округа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rPr>
          <w:rFonts w:ascii="Times New Roman" w:hAnsi="Times New Roman" w:cs="Times New Roman"/>
          <w:sz w:val="28"/>
          <w:szCs w:val="28"/>
        </w:rPr>
        <w:lastRenderedPageBreak/>
        <w:t xml:space="preserve">нормативными правовыми актами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2.Администрацией городского округа, по результатам ежегодной оценки</w:t>
      </w:r>
      <w:r w:rsidRPr="007267F9">
        <w:rPr>
          <w:rFonts w:ascii="Times New Roman" w:hAnsi="Times New Roman" w:cs="Times New Roman"/>
          <w:sz w:val="28"/>
          <w:szCs w:val="28"/>
        </w:rPr>
        <w:t xml:space="preserve"> </w:t>
      </w:r>
      <w:r>
        <w:rPr>
          <w:rFonts w:ascii="Times New Roman" w:hAnsi="Times New Roman" w:cs="Times New Roman"/>
          <w:sz w:val="28"/>
          <w:szCs w:val="28"/>
        </w:rPr>
        <w:t>эффективности реализации муниципальной программы, может быть принято решение о необходимости прекращения или об изменении, начиная с очередного</w:t>
      </w:r>
      <w:r w:rsidRPr="007267F9">
        <w:rPr>
          <w:rFonts w:ascii="Times New Roman" w:hAnsi="Times New Roman" w:cs="Times New Roman"/>
          <w:sz w:val="28"/>
          <w:szCs w:val="28"/>
        </w:rPr>
        <w:t xml:space="preserve"> </w:t>
      </w:r>
      <w:r>
        <w:rPr>
          <w:rFonts w:ascii="Times New Roman" w:hAnsi="Times New Roman" w:cs="Times New Roman"/>
          <w:sz w:val="28"/>
          <w:szCs w:val="28"/>
        </w:rPr>
        <w:t>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7267F9">
        <w:rPr>
          <w:rFonts w:ascii="Times New Roman" w:hAnsi="Times New Roman" w:cs="Times New Roman"/>
          <w:sz w:val="28"/>
          <w:szCs w:val="28"/>
        </w:rPr>
        <w:t xml:space="preserve">. В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могут предусматриваться бюджетные ассигнования на реализацию ведомственных целевых программ. Разработка, утверждение и реализация ведомственных целевых программ осуществляются в порядке, установленном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Статья 10. Дорожный фонд</w:t>
      </w:r>
    </w:p>
    <w:p w:rsidR="00207CC7" w:rsidRDefault="00207CC7" w:rsidP="00207CC7">
      <w:pPr>
        <w:pStyle w:val="ConsPlusNormal"/>
        <w:widowControl/>
        <w:rPr>
          <w:rFonts w:ascii="Times New Roman" w:hAnsi="Times New Roman" w:cs="Times New Roman"/>
          <w:sz w:val="28"/>
          <w:szCs w:val="28"/>
        </w:rPr>
      </w:pPr>
    </w:p>
    <w:p w:rsidR="00207CC7" w:rsidRDefault="00207CC7" w:rsidP="00207CC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Решением о бюджете на очередной финансовый год и плановый период утверждается объем бюджетных ассигнований муниципального дорожного фонда в размере, не менее прогнозируемого объема доходов бюджета, утвержденных решением Совета депутатов, предусматривающим создание муниципального дорожного фонда.</w:t>
      </w:r>
    </w:p>
    <w:p w:rsidR="00207CC7" w:rsidRPr="007267F9" w:rsidRDefault="00207CC7" w:rsidP="00207CC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устанавливается решением Совета депутатов Талдомского городского округа Московской области.</w:t>
      </w:r>
    </w:p>
    <w:p w:rsidR="00207CC7" w:rsidRPr="007267F9" w:rsidRDefault="00207CC7" w:rsidP="00207CC7">
      <w:pPr>
        <w:pStyle w:val="ConsPlusNormal"/>
        <w:widowControl/>
        <w:jc w:val="center"/>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I</w:t>
      </w:r>
      <w:r>
        <w:rPr>
          <w:rFonts w:ascii="Times New Roman" w:hAnsi="Times New Roman" w:cs="Times New Roman"/>
          <w:sz w:val="28"/>
          <w:szCs w:val="28"/>
          <w:lang w:val="en-US"/>
        </w:rPr>
        <w:t>II</w:t>
      </w:r>
      <w:r w:rsidRPr="007267F9">
        <w:rPr>
          <w:rFonts w:ascii="Times New Roman" w:hAnsi="Times New Roman" w:cs="Times New Roman"/>
          <w:sz w:val="28"/>
          <w:szCs w:val="28"/>
        </w:rPr>
        <w:t>. ПОРЯДОК РАССМОТРЕНИЯ И УТВЕРЖДЕНИЯ БЮДЖЕТА ТАЛДОМСКОГО</w:t>
      </w:r>
    </w:p>
    <w:p w:rsidR="00207CC7" w:rsidRPr="007267F9" w:rsidRDefault="00207CC7" w:rsidP="00207CC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sidRPr="00207CC7">
        <w:rPr>
          <w:rFonts w:ascii="Times New Roman" w:hAnsi="Times New Roman" w:cs="Times New Roman"/>
          <w:sz w:val="28"/>
          <w:szCs w:val="28"/>
        </w:rPr>
        <w:t>11</w:t>
      </w:r>
      <w:r w:rsidRPr="007267F9">
        <w:rPr>
          <w:rFonts w:ascii="Times New Roman" w:hAnsi="Times New Roman" w:cs="Times New Roman"/>
          <w:sz w:val="28"/>
          <w:szCs w:val="28"/>
        </w:rPr>
        <w:t>. Общие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В решении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w:t>
      </w:r>
      <w:r>
        <w:rPr>
          <w:rFonts w:ascii="Times New Roman" w:hAnsi="Times New Roman" w:cs="Times New Roman"/>
          <w:sz w:val="28"/>
          <w:szCs w:val="28"/>
        </w:rPr>
        <w:t>п</w:t>
      </w:r>
      <w:r w:rsidRPr="007267F9">
        <w:rPr>
          <w:rFonts w:ascii="Times New Roman" w:hAnsi="Times New Roman" w:cs="Times New Roman"/>
          <w:sz w:val="28"/>
          <w:szCs w:val="28"/>
        </w:rPr>
        <w:t>рофицит)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Решением о бюджете </w:t>
      </w:r>
      <w:r>
        <w:rPr>
          <w:rFonts w:ascii="Times New Roman" w:hAnsi="Times New Roman" w:cs="Times New Roman"/>
          <w:sz w:val="28"/>
          <w:szCs w:val="28"/>
        </w:rPr>
        <w:t>утверждаются</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распределение бюджетных ассигнований по разделам, подразделам, целевым статьям</w:t>
      </w:r>
      <w:r>
        <w:rPr>
          <w:rFonts w:ascii="Times New Roman" w:hAnsi="Times New Roman" w:cs="Times New Roman"/>
          <w:sz w:val="28"/>
          <w:szCs w:val="28"/>
        </w:rPr>
        <w:t>, группам и подгруппам</w:t>
      </w:r>
      <w:r w:rsidRPr="007267F9">
        <w:rPr>
          <w:rFonts w:ascii="Times New Roman" w:hAnsi="Times New Roman" w:cs="Times New Roman"/>
          <w:sz w:val="28"/>
          <w:szCs w:val="28"/>
        </w:rPr>
        <w:t xml:space="preserve"> видам расходов классификации расходов бюджетов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общий объем бюджетных ассигнований, направляемых на исполнение публичных нормативных обязательств;</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Pr="00F0217A">
        <w:rPr>
          <w:rFonts w:ascii="Times New Roman" w:hAnsi="Times New Roman" w:cs="Times New Roman"/>
          <w:sz w:val="28"/>
          <w:szCs w:val="28"/>
        </w:rPr>
        <w:t xml:space="preserve"> и плановом периоде</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общий объем условно утверждаемых расходов на первый год планового периода в объеме не менее 2,5 процента общего объема расходов бюджета (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целевой значение), на второй год планового периода в объеме не менее 5 процентов общего объема расходов бюджета(без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программа муниципальных внутренних заимствований на очередной финансовый год и плановый период;</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программа муниципальных гарантий на очередной финансовый год и плановый период; </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источники финансирования дефицита бюджета</w:t>
      </w:r>
      <w:r>
        <w:rPr>
          <w:rFonts w:ascii="Times New Roman" w:hAnsi="Times New Roman" w:cs="Times New Roman"/>
          <w:sz w:val="28"/>
          <w:szCs w:val="28"/>
        </w:rPr>
        <w:t xml:space="preserve"> на очередной финансовый год и плановый период</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cs="Times New Roman"/>
          <w:sz w:val="28"/>
          <w:szCs w:val="28"/>
        </w:rPr>
        <w:t xml:space="preserve"> и каждым годом планового периода</w:t>
      </w:r>
      <w:r w:rsidRPr="007267F9">
        <w:rPr>
          <w:rFonts w:ascii="Times New Roman" w:hAnsi="Times New Roman" w:cs="Times New Roman"/>
          <w:sz w:val="28"/>
          <w:szCs w:val="28"/>
        </w:rPr>
        <w:t>, с указанием в том числе верхнего предела долга по муниципальным гарантиям.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Pr>
          <w:rFonts w:ascii="Times New Roman" w:hAnsi="Times New Roman" w:cs="Times New Roman"/>
          <w:sz w:val="28"/>
          <w:szCs w:val="28"/>
        </w:rPr>
        <w:t>решением</w:t>
      </w:r>
      <w:r w:rsidRPr="007267F9">
        <w:rPr>
          <w:rFonts w:ascii="Times New Roman" w:hAnsi="Times New Roman" w:cs="Times New Roman"/>
          <w:sz w:val="28"/>
          <w:szCs w:val="28"/>
        </w:rPr>
        <w:t xml:space="preserve"> о бюджете, сверх соответствующих бюджетных ассигнований и (или) общего объема расходов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12</w:t>
      </w:r>
      <w:r w:rsidRPr="007267F9">
        <w:rPr>
          <w:rFonts w:ascii="Times New Roman" w:hAnsi="Times New Roman" w:cs="Times New Roman"/>
          <w:sz w:val="28"/>
          <w:szCs w:val="28"/>
        </w:rPr>
        <w:t xml:space="preserve">. Внесение проекта решения о бюджете на рассмотрение Совета депутатов Талдомского </w:t>
      </w: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вносит на рассмотрение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15 ноября текущего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Одновременно с проектом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представляются: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основные направления бюджетной и налоговой политики;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предварительные итоги социально-экономического развития Талдомского </w:t>
      </w:r>
      <w:r>
        <w:rPr>
          <w:rFonts w:ascii="Times New Roman" w:hAnsi="Times New Roman" w:cs="Times New Roman"/>
          <w:sz w:val="28"/>
          <w:szCs w:val="28"/>
        </w:rPr>
        <w:t xml:space="preserve">городского округа </w:t>
      </w:r>
      <w:r w:rsidRPr="007267F9">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текущий финансовый год;</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прогноз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прогноз основных характеристик (общий объем доходов, общий объем расходов, дефицит (</w:t>
      </w:r>
      <w:r w:rsidRPr="001522EF">
        <w:rPr>
          <w:rFonts w:ascii="Times New Roman" w:hAnsi="Times New Roman" w:cs="Times New Roman"/>
          <w:sz w:val="28"/>
          <w:szCs w:val="28"/>
        </w:rPr>
        <w:t>профицит</w:t>
      </w:r>
      <w:r>
        <w:rPr>
          <w:rFonts w:ascii="Times New Roman" w:hAnsi="Times New Roman" w:cs="Times New Roman"/>
          <w:sz w:val="28"/>
          <w:szCs w:val="28"/>
        </w:rPr>
        <w:t>) бюджета) бюджета Талдомского городского округа на очередной финансовый год и плановый период;</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пояснительная записка к проекту бюджета;</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верхний предел муниципального долга </w:t>
      </w:r>
      <w:r>
        <w:rPr>
          <w:rFonts w:ascii="Times New Roman" w:hAnsi="Times New Roman" w:cs="Times New Roman"/>
          <w:sz w:val="28"/>
          <w:szCs w:val="28"/>
        </w:rPr>
        <w:t>по состоянию на 1 января года, следующего за очередным</w:t>
      </w:r>
      <w:r w:rsidRPr="007267F9">
        <w:rPr>
          <w:rFonts w:ascii="Times New Roman" w:hAnsi="Times New Roman" w:cs="Times New Roman"/>
          <w:sz w:val="28"/>
          <w:szCs w:val="28"/>
        </w:rPr>
        <w:t xml:space="preserve"> финансов</w:t>
      </w:r>
      <w:r>
        <w:rPr>
          <w:rFonts w:ascii="Times New Roman" w:hAnsi="Times New Roman" w:cs="Times New Roman"/>
          <w:sz w:val="28"/>
          <w:szCs w:val="28"/>
        </w:rPr>
        <w:t>ым</w:t>
      </w:r>
      <w:r w:rsidRPr="007267F9">
        <w:rPr>
          <w:rFonts w:ascii="Times New Roman" w:hAnsi="Times New Roman" w:cs="Times New Roman"/>
          <w:sz w:val="28"/>
          <w:szCs w:val="28"/>
        </w:rPr>
        <w:t xml:space="preserve"> год</w:t>
      </w:r>
      <w:r>
        <w:rPr>
          <w:rFonts w:ascii="Times New Roman" w:hAnsi="Times New Roman" w:cs="Times New Roman"/>
          <w:sz w:val="28"/>
          <w:szCs w:val="28"/>
        </w:rPr>
        <w:t>ом и каждым годом планового периода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предложенные Советом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Контрольно-счетной палатой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проекты бюджетных смет указанных органов, предоставляемые в случае возникновения разногласий с финансовым органом администрации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 отношении указанных бюджетных смет;  </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бюджета 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паспорта (проекты паспортов) муниципальных программ</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оценка ожидаемого исполнения бюджета на текущий финансовый год;</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иные документы и материалы.</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13</w:t>
      </w:r>
      <w:r w:rsidRPr="007267F9">
        <w:rPr>
          <w:rFonts w:ascii="Times New Roman" w:hAnsi="Times New Roman" w:cs="Times New Roman"/>
          <w:sz w:val="28"/>
          <w:szCs w:val="28"/>
        </w:rPr>
        <w:t>. Порядок рассмотрения проекта решения о бюджете и его утверждения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В течение одного рабочего дня со дня внесения главой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проекта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(далее – день внесения проекта решения о бюджете) председатель Совета депутатов направляет его  в </w:t>
      </w:r>
      <w:r>
        <w:rPr>
          <w:rFonts w:ascii="Times New Roman" w:hAnsi="Times New Roman" w:cs="Times New Roman"/>
          <w:sz w:val="28"/>
          <w:szCs w:val="28"/>
        </w:rPr>
        <w:t xml:space="preserve">Контрольно-счетную палату и в </w:t>
      </w:r>
      <w:r w:rsidRPr="007267F9">
        <w:rPr>
          <w:rFonts w:ascii="Times New Roman" w:hAnsi="Times New Roman" w:cs="Times New Roman"/>
          <w:sz w:val="28"/>
          <w:szCs w:val="28"/>
        </w:rPr>
        <w:t>комиссию, ответственную за рассмотрение бюджета (далее – Комиссия по бюджету), для подготовки  заключения о соответствии представленных документов и материалов требованиям Бюджетного кодекса Российской Федерации и настоящего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Не позднее трех рабочих дней со дня внесения проекта решения о бюджете, Совет депутатов на основании заключения </w:t>
      </w:r>
      <w:r>
        <w:rPr>
          <w:rFonts w:ascii="Times New Roman" w:hAnsi="Times New Roman" w:cs="Times New Roman"/>
          <w:sz w:val="28"/>
          <w:szCs w:val="28"/>
        </w:rPr>
        <w:t xml:space="preserve">Контрольно-счетной палаты и </w:t>
      </w:r>
      <w:r w:rsidRPr="007267F9">
        <w:rPr>
          <w:rFonts w:ascii="Times New Roman" w:hAnsi="Times New Roman" w:cs="Times New Roman"/>
          <w:sz w:val="28"/>
          <w:szCs w:val="28"/>
        </w:rPr>
        <w:t xml:space="preserve">Комиссии по бюджету </w:t>
      </w:r>
      <w:r>
        <w:rPr>
          <w:rFonts w:ascii="Times New Roman" w:hAnsi="Times New Roman" w:cs="Times New Roman"/>
          <w:sz w:val="28"/>
          <w:szCs w:val="28"/>
        </w:rPr>
        <w:t xml:space="preserve">(при необходимости) </w:t>
      </w:r>
      <w:r w:rsidRPr="007267F9">
        <w:rPr>
          <w:rFonts w:ascii="Times New Roman" w:hAnsi="Times New Roman" w:cs="Times New Roman"/>
          <w:sz w:val="28"/>
          <w:szCs w:val="28"/>
        </w:rPr>
        <w:t>принимает решение о том, что проект</w:t>
      </w:r>
      <w:r>
        <w:rPr>
          <w:rFonts w:ascii="Times New Roman" w:hAnsi="Times New Roman" w:cs="Times New Roman"/>
          <w:sz w:val="28"/>
          <w:szCs w:val="28"/>
        </w:rPr>
        <w:t xml:space="preserve"> решения</w:t>
      </w:r>
      <w:r w:rsidRPr="007267F9">
        <w:rPr>
          <w:rFonts w:ascii="Times New Roman" w:hAnsi="Times New Roman" w:cs="Times New Roman"/>
          <w:sz w:val="28"/>
          <w:szCs w:val="28"/>
        </w:rPr>
        <w:t xml:space="preserve"> о бюджете на очередной финансовый год принимается к рассмотрению Советом депутатов, либо подлежит возвращению в администрацию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доработку. Указанный проект подлежит возвращению на доработку в администрацию, если состав представленных документов и материалов не соответствует требованиям Бюджетного Кодекса Российской Федерации и настоящего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Доработанный проект со всеми необходимыми документами и материалами должен быть представлен в Совет депутатов в семидневный срок.</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Проект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внесенный с соблюдением требований Бюджетного Кодекса, в течение двух дней направляется Председателем Совета депутатов в Комиссию по бюджету и Комиссии Совета депутатов для </w:t>
      </w:r>
      <w:r>
        <w:rPr>
          <w:rFonts w:ascii="Times New Roman" w:hAnsi="Times New Roman" w:cs="Times New Roman"/>
          <w:sz w:val="28"/>
          <w:szCs w:val="28"/>
        </w:rPr>
        <w:t>рассмотрения</w:t>
      </w:r>
      <w:r w:rsidRPr="007267F9">
        <w:rPr>
          <w:rFonts w:ascii="Times New Roman" w:hAnsi="Times New Roman" w:cs="Times New Roman"/>
          <w:sz w:val="28"/>
          <w:szCs w:val="28"/>
        </w:rPr>
        <w:t>, а также в Контрольн</w:t>
      </w:r>
      <w:r>
        <w:rPr>
          <w:rFonts w:ascii="Times New Roman" w:hAnsi="Times New Roman" w:cs="Times New Roman"/>
          <w:sz w:val="28"/>
          <w:szCs w:val="28"/>
        </w:rPr>
        <w:t>о-счетную палату</w:t>
      </w:r>
      <w:r w:rsidRPr="007267F9">
        <w:rPr>
          <w:rFonts w:ascii="Times New Roman" w:hAnsi="Times New Roman" w:cs="Times New Roman"/>
          <w:sz w:val="28"/>
          <w:szCs w:val="28"/>
        </w:rPr>
        <w:t xml:space="preserve"> на заключение.</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рассматривает проект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w:t>
      </w:r>
      <w:r>
        <w:rPr>
          <w:rFonts w:ascii="Times New Roman" w:hAnsi="Times New Roman" w:cs="Times New Roman"/>
          <w:sz w:val="28"/>
          <w:szCs w:val="28"/>
        </w:rPr>
        <w:t xml:space="preserve">и плановый период </w:t>
      </w:r>
      <w:r w:rsidRPr="007267F9">
        <w:rPr>
          <w:rFonts w:ascii="Times New Roman" w:hAnsi="Times New Roman" w:cs="Times New Roman"/>
          <w:sz w:val="28"/>
          <w:szCs w:val="28"/>
        </w:rPr>
        <w:t xml:space="preserve">в </w:t>
      </w:r>
      <w:r>
        <w:rPr>
          <w:rFonts w:ascii="Times New Roman" w:hAnsi="Times New Roman" w:cs="Times New Roman"/>
          <w:sz w:val="28"/>
          <w:szCs w:val="28"/>
        </w:rPr>
        <w:t>одном</w:t>
      </w:r>
      <w:r w:rsidRPr="007267F9">
        <w:rPr>
          <w:rFonts w:ascii="Times New Roman" w:hAnsi="Times New Roman" w:cs="Times New Roman"/>
          <w:sz w:val="28"/>
          <w:szCs w:val="28"/>
        </w:rPr>
        <w:t xml:space="preserve"> чтени</w:t>
      </w:r>
      <w:r>
        <w:rPr>
          <w:rFonts w:ascii="Times New Roman" w:hAnsi="Times New Roman" w:cs="Times New Roman"/>
          <w:sz w:val="28"/>
          <w:szCs w:val="28"/>
        </w:rPr>
        <w:t>и</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Комиссии </w:t>
      </w:r>
      <w:r w:rsidRPr="007267F9">
        <w:rPr>
          <w:rFonts w:ascii="Times New Roman" w:hAnsi="Times New Roman" w:cs="Times New Roman"/>
          <w:sz w:val="28"/>
          <w:szCs w:val="28"/>
        </w:rPr>
        <w:t>Совет</w:t>
      </w:r>
      <w:r>
        <w:rPr>
          <w:rFonts w:ascii="Times New Roman" w:hAnsi="Times New Roman" w:cs="Times New Roman"/>
          <w:sz w:val="28"/>
          <w:szCs w:val="28"/>
        </w:rPr>
        <w:t>а</w:t>
      </w:r>
      <w:r w:rsidRPr="007267F9">
        <w:rPr>
          <w:rFonts w:ascii="Times New Roman" w:hAnsi="Times New Roman" w:cs="Times New Roman"/>
          <w:sz w:val="28"/>
          <w:szCs w:val="28"/>
        </w:rPr>
        <w:t xml:space="preserve"> депутатов рассматривает проект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в течение </w:t>
      </w:r>
      <w:r>
        <w:rPr>
          <w:rFonts w:ascii="Times New Roman" w:hAnsi="Times New Roman" w:cs="Times New Roman"/>
          <w:sz w:val="28"/>
          <w:szCs w:val="28"/>
        </w:rPr>
        <w:t>20 рабочих</w:t>
      </w:r>
      <w:r w:rsidRPr="007267F9">
        <w:rPr>
          <w:rFonts w:ascii="Times New Roman" w:hAnsi="Times New Roman" w:cs="Times New Roman"/>
          <w:sz w:val="28"/>
          <w:szCs w:val="28"/>
        </w:rPr>
        <w:t xml:space="preserve"> дней со дня </w:t>
      </w:r>
      <w:r>
        <w:rPr>
          <w:rFonts w:ascii="Times New Roman" w:hAnsi="Times New Roman" w:cs="Times New Roman"/>
          <w:sz w:val="28"/>
          <w:szCs w:val="28"/>
        </w:rPr>
        <w:t>принятия</w:t>
      </w:r>
      <w:r w:rsidRPr="007267F9">
        <w:rPr>
          <w:rFonts w:ascii="Times New Roman" w:hAnsi="Times New Roman" w:cs="Times New Roman"/>
          <w:sz w:val="28"/>
          <w:szCs w:val="28"/>
        </w:rPr>
        <w:t xml:space="preserve"> Совет</w:t>
      </w:r>
      <w:r>
        <w:rPr>
          <w:rFonts w:ascii="Times New Roman" w:hAnsi="Times New Roman" w:cs="Times New Roman"/>
          <w:sz w:val="28"/>
          <w:szCs w:val="28"/>
        </w:rPr>
        <w:t>ом</w:t>
      </w:r>
      <w:r w:rsidRPr="007267F9">
        <w:rPr>
          <w:rFonts w:ascii="Times New Roman" w:hAnsi="Times New Roman" w:cs="Times New Roman"/>
          <w:sz w:val="28"/>
          <w:szCs w:val="28"/>
        </w:rPr>
        <w:t xml:space="preserve"> депутатов </w:t>
      </w:r>
      <w:r>
        <w:rPr>
          <w:rFonts w:ascii="Times New Roman" w:hAnsi="Times New Roman" w:cs="Times New Roman"/>
          <w:sz w:val="28"/>
          <w:szCs w:val="28"/>
        </w:rPr>
        <w:t>решения о принятии бюджета к рассмотрению</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Комиссия по бюджету</w:t>
      </w:r>
      <w:r>
        <w:rPr>
          <w:rFonts w:ascii="Times New Roman" w:hAnsi="Times New Roman" w:cs="Times New Roman"/>
          <w:sz w:val="28"/>
          <w:szCs w:val="28"/>
        </w:rPr>
        <w:t xml:space="preserve"> на своем заседании</w:t>
      </w:r>
      <w:r w:rsidRPr="007267F9">
        <w:rPr>
          <w:rFonts w:ascii="Times New Roman" w:hAnsi="Times New Roman" w:cs="Times New Roman"/>
          <w:sz w:val="28"/>
          <w:szCs w:val="28"/>
        </w:rPr>
        <w:t xml:space="preserve"> готовит заключение по указанному проекту, о принятии (или отклонении) проекта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и</w:t>
      </w:r>
      <w:r>
        <w:rPr>
          <w:rFonts w:ascii="Times New Roman" w:hAnsi="Times New Roman" w:cs="Times New Roman"/>
          <w:sz w:val="28"/>
          <w:szCs w:val="28"/>
        </w:rPr>
        <w:t xml:space="preserve"> плановый период и </w:t>
      </w:r>
      <w:r w:rsidRPr="007267F9">
        <w:rPr>
          <w:rFonts w:ascii="Times New Roman" w:hAnsi="Times New Roman" w:cs="Times New Roman"/>
          <w:sz w:val="28"/>
          <w:szCs w:val="28"/>
        </w:rPr>
        <w:t xml:space="preserve">представляет </w:t>
      </w:r>
      <w:r>
        <w:rPr>
          <w:rFonts w:ascii="Times New Roman" w:hAnsi="Times New Roman" w:cs="Times New Roman"/>
          <w:sz w:val="28"/>
          <w:szCs w:val="28"/>
        </w:rPr>
        <w:t>его</w:t>
      </w:r>
      <w:r w:rsidRPr="007267F9">
        <w:rPr>
          <w:rFonts w:ascii="Times New Roman" w:hAnsi="Times New Roman" w:cs="Times New Roman"/>
          <w:sz w:val="28"/>
          <w:szCs w:val="28"/>
        </w:rPr>
        <w:t xml:space="preserve"> на рассмотрение Совета депутатов.</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При рассмотрении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Совет депутатов з</w:t>
      </w:r>
      <w:r>
        <w:rPr>
          <w:rFonts w:ascii="Times New Roman" w:hAnsi="Times New Roman" w:cs="Times New Roman"/>
          <w:sz w:val="28"/>
          <w:szCs w:val="28"/>
        </w:rPr>
        <w:t>аслушивает доклад администрации,</w:t>
      </w:r>
      <w:r w:rsidRPr="007267F9">
        <w:rPr>
          <w:rFonts w:ascii="Times New Roman" w:hAnsi="Times New Roman" w:cs="Times New Roman"/>
          <w:sz w:val="28"/>
          <w:szCs w:val="28"/>
        </w:rPr>
        <w:t xml:space="preserve"> содоклад Комиссии по бюджету</w:t>
      </w:r>
      <w:r>
        <w:rPr>
          <w:rFonts w:ascii="Times New Roman" w:hAnsi="Times New Roman" w:cs="Times New Roman"/>
          <w:sz w:val="28"/>
          <w:szCs w:val="28"/>
        </w:rPr>
        <w:t xml:space="preserve"> (при необходимости)</w:t>
      </w:r>
      <w:r w:rsidRPr="007267F9">
        <w:rPr>
          <w:rFonts w:ascii="Times New Roman" w:hAnsi="Times New Roman" w:cs="Times New Roman"/>
          <w:sz w:val="28"/>
          <w:szCs w:val="28"/>
        </w:rPr>
        <w:t>,</w:t>
      </w:r>
      <w:r>
        <w:rPr>
          <w:rFonts w:ascii="Times New Roman" w:hAnsi="Times New Roman" w:cs="Times New Roman"/>
          <w:sz w:val="28"/>
          <w:szCs w:val="28"/>
        </w:rPr>
        <w:t xml:space="preserve"> </w:t>
      </w:r>
      <w:r w:rsidRPr="007267F9">
        <w:rPr>
          <w:rFonts w:ascii="Times New Roman" w:hAnsi="Times New Roman" w:cs="Times New Roman"/>
          <w:sz w:val="28"/>
          <w:szCs w:val="28"/>
        </w:rPr>
        <w:t>а также доклад руководителя Контрольно</w:t>
      </w:r>
      <w:r>
        <w:rPr>
          <w:rFonts w:ascii="Times New Roman" w:hAnsi="Times New Roman" w:cs="Times New Roman"/>
          <w:sz w:val="28"/>
          <w:szCs w:val="28"/>
        </w:rPr>
        <w:t>-счетной палаты (при необходимости)</w:t>
      </w:r>
      <w:r w:rsidRPr="007267F9">
        <w:rPr>
          <w:rFonts w:ascii="Times New Roman" w:hAnsi="Times New Roman" w:cs="Times New Roman"/>
          <w:sz w:val="28"/>
          <w:szCs w:val="28"/>
        </w:rPr>
        <w:t xml:space="preserve"> и принимает решение о принятии или об отклонении указанного проекта. </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7267F9">
        <w:rPr>
          <w:rFonts w:ascii="Times New Roman" w:hAnsi="Times New Roman" w:cs="Times New Roman"/>
          <w:sz w:val="28"/>
          <w:szCs w:val="28"/>
        </w:rPr>
        <w:t>. В случае отклонения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Совет депутатов может: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передать указанный проект в согласительную комиссию по уточнению основных характеристик бюджета (далее – согласительная комиссия), состоящую из представителей Совета депутатов и представителей администрации для разработки согласованного варианта основных характеристик бюджета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в соответствии с предложениями и рекомендациями, изложенными в заключениях комиссий;</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вернуть указанный проект в администрацию на доработку.</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Pr="007267F9">
        <w:rPr>
          <w:rFonts w:ascii="Times New Roman" w:hAnsi="Times New Roman" w:cs="Times New Roman"/>
          <w:sz w:val="28"/>
          <w:szCs w:val="28"/>
        </w:rPr>
        <w:t>. В случае отклонения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и передачи его в согласительную комиссию в течение 5 дней указанная комиссия разрабатывает вариант основных характеристик бюджета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 согласительной комиссии принимается раздельным голосованием членов согласительной комиссии от Совета депутатов и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 окончании работы согласительной комиссии администрация вносит на рассмотрение Совета депутатов согласованные основные характеристики бюджета на очередной финансовый год</w:t>
      </w:r>
      <w:r>
        <w:rPr>
          <w:rFonts w:ascii="Times New Roman" w:hAnsi="Times New Roman" w:cs="Times New Roman"/>
          <w:sz w:val="28"/>
          <w:szCs w:val="28"/>
        </w:rPr>
        <w:t xml:space="preserve"> и на плановый период</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Позиции, по которым стороны не выработали согласованного решения, вносятся на рассмотрение Совета депутатов.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При утверждении основных характеристик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итогам работы согласительной комиссии</w:t>
      </w:r>
      <w:r>
        <w:rPr>
          <w:rFonts w:ascii="Times New Roman" w:hAnsi="Times New Roman" w:cs="Times New Roman"/>
          <w:sz w:val="28"/>
          <w:szCs w:val="28"/>
        </w:rPr>
        <w:t>,</w:t>
      </w:r>
      <w:r w:rsidRPr="007267F9">
        <w:rPr>
          <w:rFonts w:ascii="Times New Roman" w:hAnsi="Times New Roman" w:cs="Times New Roman"/>
          <w:sz w:val="28"/>
          <w:szCs w:val="28"/>
        </w:rPr>
        <w:t xml:space="preserve"> Совет</w:t>
      </w:r>
      <w:r>
        <w:rPr>
          <w:rFonts w:ascii="Times New Roman" w:hAnsi="Times New Roman" w:cs="Times New Roman"/>
          <w:sz w:val="28"/>
          <w:szCs w:val="28"/>
        </w:rPr>
        <w:t xml:space="preserve"> </w:t>
      </w:r>
      <w:r w:rsidRPr="007267F9">
        <w:rPr>
          <w:rFonts w:ascii="Times New Roman" w:hAnsi="Times New Roman" w:cs="Times New Roman"/>
          <w:sz w:val="28"/>
          <w:szCs w:val="28"/>
        </w:rPr>
        <w:t>депутатов не имеет права увеличивать доходы и дефицит бюджета, если на эти изменения отсутствует положительное заключение согласительной комиссии.</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7267F9">
        <w:rPr>
          <w:rFonts w:ascii="Times New Roman" w:hAnsi="Times New Roman" w:cs="Times New Roman"/>
          <w:sz w:val="28"/>
          <w:szCs w:val="28"/>
        </w:rPr>
        <w:t xml:space="preserve">. В случае отклонения Советом депутатов проекта решения о бюджете на очередной финансовый год </w:t>
      </w:r>
      <w:r>
        <w:rPr>
          <w:rFonts w:ascii="Times New Roman" w:hAnsi="Times New Roman" w:cs="Times New Roman"/>
          <w:sz w:val="28"/>
          <w:szCs w:val="28"/>
        </w:rPr>
        <w:t>и плановый период</w:t>
      </w:r>
      <w:r w:rsidRPr="007267F9">
        <w:rPr>
          <w:rFonts w:ascii="Times New Roman" w:hAnsi="Times New Roman" w:cs="Times New Roman"/>
          <w:sz w:val="28"/>
          <w:szCs w:val="28"/>
        </w:rPr>
        <w:t xml:space="preserve"> и возвращения его на </w:t>
      </w:r>
      <w:r w:rsidRPr="007267F9">
        <w:rPr>
          <w:rFonts w:ascii="Times New Roman" w:hAnsi="Times New Roman" w:cs="Times New Roman"/>
          <w:sz w:val="28"/>
          <w:szCs w:val="28"/>
        </w:rPr>
        <w:lastRenderedPageBreak/>
        <w:t xml:space="preserve">доработку в администрацию, администрация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в течение 10 дней дорабатывает указанный проект с учетом предложений и рекомендаций, изложенных в заключениях Комиссии по бюджету, вносит доработанный проект на повторное</w:t>
      </w:r>
      <w:r>
        <w:rPr>
          <w:rFonts w:ascii="Times New Roman" w:hAnsi="Times New Roman" w:cs="Times New Roman"/>
          <w:sz w:val="28"/>
          <w:szCs w:val="28"/>
        </w:rPr>
        <w:t xml:space="preserve"> рассмотрение Совета депутатов.</w:t>
      </w:r>
      <w:r w:rsidRPr="007267F9">
        <w:rPr>
          <w:rFonts w:ascii="Times New Roman" w:hAnsi="Times New Roman" w:cs="Times New Roman"/>
          <w:sz w:val="28"/>
          <w:szCs w:val="28"/>
        </w:rPr>
        <w:t xml:space="preserve"> При повторном внесении указанного законопроекта Совет депутатов рассматривает его в течение 5 дней со дня повторного внесения.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7267F9">
        <w:rPr>
          <w:rFonts w:ascii="Times New Roman" w:hAnsi="Times New Roman" w:cs="Times New Roman"/>
          <w:sz w:val="28"/>
          <w:szCs w:val="28"/>
        </w:rPr>
        <w:t xml:space="preserve">. По результатам рассмотрения проекта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принимает решение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7267F9">
        <w:rPr>
          <w:rFonts w:ascii="Times New Roman" w:hAnsi="Times New Roman" w:cs="Times New Roman"/>
          <w:sz w:val="28"/>
          <w:szCs w:val="28"/>
        </w:rPr>
        <w:t xml:space="preserve">. Решение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вступает в силу с 1 января </w:t>
      </w:r>
      <w:r>
        <w:rPr>
          <w:rFonts w:ascii="Times New Roman" w:hAnsi="Times New Roman" w:cs="Times New Roman"/>
          <w:sz w:val="28"/>
          <w:szCs w:val="28"/>
        </w:rPr>
        <w:t xml:space="preserve">очередного </w:t>
      </w:r>
      <w:r w:rsidRPr="007267F9">
        <w:rPr>
          <w:rFonts w:ascii="Times New Roman" w:hAnsi="Times New Roman" w:cs="Times New Roman"/>
          <w:sz w:val="28"/>
          <w:szCs w:val="28"/>
        </w:rPr>
        <w:t>финансового года</w:t>
      </w:r>
      <w:r>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14. Внесение изменений в решение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 Московской области.</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решение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Московской области могут вноситься изменения по всем вопросам, являющимся предметом правового регулирования решения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 том числе в части, изменяющей основные характеристики бюджета, распределение доходов и распределение расходов бюджета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 Московской области.</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внесении изменений в решение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вносится на рассмотрение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главой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направляет поступивший проект решения о внесении изменений в решение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 Контрольно-счетную палату для проведения экспертизы и подготовки заключения и рассматривает его в порядке и сроки, установленные регламентом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Московской области.   </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V</w:t>
      </w:r>
      <w:r w:rsidRPr="007267F9">
        <w:rPr>
          <w:rFonts w:ascii="Times New Roman" w:hAnsi="Times New Roman" w:cs="Times New Roman"/>
          <w:sz w:val="28"/>
          <w:szCs w:val="28"/>
        </w:rPr>
        <w:t>. ИСПОЛНЕНИЕ БЮДЖЕТА ТАЛДОМСКОГО</w:t>
      </w:r>
    </w:p>
    <w:p w:rsidR="00207CC7" w:rsidRPr="007267F9" w:rsidRDefault="00207CC7" w:rsidP="00207CC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15</w:t>
      </w:r>
      <w:r w:rsidRPr="007267F9">
        <w:rPr>
          <w:rFonts w:ascii="Times New Roman" w:hAnsi="Times New Roman" w:cs="Times New Roman"/>
          <w:sz w:val="28"/>
          <w:szCs w:val="28"/>
        </w:rPr>
        <w:t>. Общие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обеспечивается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Организация исполнения бюджета возлагается на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организуется на основе сводной бюджетной росписи и кассового плана.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Бюджет исполняется на основе единства кассы и подведомственности расходов.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Ка</w:t>
      </w:r>
      <w:r>
        <w:rPr>
          <w:rFonts w:ascii="Times New Roman" w:hAnsi="Times New Roman" w:cs="Times New Roman"/>
          <w:sz w:val="28"/>
          <w:szCs w:val="28"/>
        </w:rPr>
        <w:t>значейское</w:t>
      </w:r>
      <w:r w:rsidRPr="007267F9">
        <w:rPr>
          <w:rFonts w:ascii="Times New Roman" w:hAnsi="Times New Roman" w:cs="Times New Roman"/>
          <w:sz w:val="28"/>
          <w:szCs w:val="28"/>
        </w:rPr>
        <w:t xml:space="preserve"> обслуживание исполнения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осуществляется Федеральным казначейством в порядке, установленном действующим законодательством.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Учет операций по исполнению бюджета, производится на лицевых счетах, открываемых</w:t>
      </w:r>
      <w:r>
        <w:rPr>
          <w:rFonts w:ascii="Times New Roman" w:hAnsi="Times New Roman" w:cs="Times New Roman"/>
          <w:sz w:val="28"/>
          <w:szCs w:val="28"/>
        </w:rPr>
        <w:t xml:space="preserve"> финансовому органу в Федеральном казначействе, на лицевых счетах, открываемых в Финансовом органе администрации Талдомского городского округа.</w:t>
      </w:r>
      <w:r w:rsidRPr="007267F9">
        <w:rPr>
          <w:rFonts w:ascii="Times New Roman" w:hAnsi="Times New Roman" w:cs="Times New Roman"/>
          <w:sz w:val="28"/>
          <w:szCs w:val="28"/>
        </w:rPr>
        <w:t xml:space="preserve"> Порядок открытия и ведения лицевых счетов устанавливается </w:t>
      </w:r>
      <w:r>
        <w:rPr>
          <w:rFonts w:ascii="Times New Roman" w:hAnsi="Times New Roman" w:cs="Times New Roman"/>
          <w:sz w:val="28"/>
          <w:szCs w:val="28"/>
        </w:rPr>
        <w:t>финансовым органом администрации Талдомского 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w:t>
      </w: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учреждения осуществляют операции по расходованию бюджетных средств в соответствии с бюджетной сметой</w:t>
      </w:r>
      <w:r>
        <w:rPr>
          <w:rFonts w:ascii="Times New Roman" w:hAnsi="Times New Roman" w:cs="Times New Roman"/>
          <w:sz w:val="28"/>
          <w:szCs w:val="28"/>
        </w:rPr>
        <w:t xml:space="preserve"> и планом финансово-хозяйственной деятельности</w:t>
      </w:r>
      <w:r w:rsidRPr="007267F9">
        <w:rPr>
          <w:rFonts w:ascii="Times New Roman" w:hAnsi="Times New Roman" w:cs="Times New Roman"/>
          <w:sz w:val="28"/>
          <w:szCs w:val="28"/>
        </w:rPr>
        <w:t>. Бюджетная смета</w:t>
      </w:r>
      <w:r>
        <w:rPr>
          <w:rFonts w:ascii="Times New Roman" w:hAnsi="Times New Roman" w:cs="Times New Roman"/>
          <w:sz w:val="28"/>
          <w:szCs w:val="28"/>
        </w:rPr>
        <w:t>,</w:t>
      </w:r>
      <w:r w:rsidRPr="007267F9">
        <w:rPr>
          <w:rFonts w:ascii="Times New Roman" w:hAnsi="Times New Roman" w:cs="Times New Roman"/>
          <w:sz w:val="28"/>
          <w:szCs w:val="28"/>
        </w:rPr>
        <w:t xml:space="preserve"> </w:t>
      </w:r>
      <w:r>
        <w:rPr>
          <w:rFonts w:ascii="Times New Roman" w:hAnsi="Times New Roman" w:cs="Times New Roman"/>
          <w:sz w:val="28"/>
          <w:szCs w:val="28"/>
        </w:rPr>
        <w:t>план финансово-хозяйственной деятельности</w:t>
      </w:r>
      <w:r w:rsidRPr="007267F9">
        <w:rPr>
          <w:rFonts w:ascii="Times New Roman" w:hAnsi="Times New Roman" w:cs="Times New Roman"/>
          <w:sz w:val="28"/>
          <w:szCs w:val="28"/>
        </w:rPr>
        <w:t xml:space="preserve"> учреждения</w:t>
      </w:r>
      <w:r>
        <w:rPr>
          <w:rFonts w:ascii="Times New Roman" w:hAnsi="Times New Roman" w:cs="Times New Roman"/>
          <w:sz w:val="28"/>
          <w:szCs w:val="28"/>
        </w:rPr>
        <w:t>, организации</w:t>
      </w:r>
      <w:r w:rsidRPr="007267F9">
        <w:rPr>
          <w:rFonts w:ascii="Times New Roman" w:hAnsi="Times New Roman" w:cs="Times New Roman"/>
          <w:sz w:val="28"/>
          <w:szCs w:val="28"/>
        </w:rPr>
        <w:t xml:space="preserve"> составляется, утверждается и ведется в порядке, определенном главным распорядителем бюджетных средств, в ведении которого находится учреждение.</w:t>
      </w:r>
    </w:p>
    <w:p w:rsidR="00207CC7" w:rsidRPr="007267F9" w:rsidRDefault="00207CC7" w:rsidP="00207CC7">
      <w:pPr>
        <w:pStyle w:val="ConsPlusNormal"/>
        <w:widowControl/>
        <w:ind w:left="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16</w:t>
      </w:r>
      <w:r w:rsidRPr="007267F9">
        <w:rPr>
          <w:rFonts w:ascii="Times New Roman" w:hAnsi="Times New Roman" w:cs="Times New Roman"/>
          <w:sz w:val="28"/>
          <w:szCs w:val="28"/>
        </w:rPr>
        <w:t>. Сводная бюджетная роспись, бюджетная роспись и кассовый план</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Порядок составления и ведения сводной бюджетной росписи устана</w:t>
      </w:r>
      <w:r>
        <w:rPr>
          <w:rFonts w:ascii="Times New Roman" w:hAnsi="Times New Roman" w:cs="Times New Roman"/>
          <w:sz w:val="28"/>
          <w:szCs w:val="28"/>
        </w:rPr>
        <w:t>вливается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Утверждение сводной бюджетной росписи и внесение изменений в нее осуществляются руково</w:t>
      </w:r>
      <w:r>
        <w:rPr>
          <w:rFonts w:ascii="Times New Roman" w:hAnsi="Times New Roman" w:cs="Times New Roman"/>
          <w:sz w:val="28"/>
          <w:szCs w:val="28"/>
        </w:rPr>
        <w:t>дителем ф</w:t>
      </w:r>
      <w:r w:rsidRPr="007267F9">
        <w:rPr>
          <w:rFonts w:ascii="Times New Roman" w:hAnsi="Times New Roman" w:cs="Times New Roman"/>
          <w:sz w:val="28"/>
          <w:szCs w:val="28"/>
        </w:rPr>
        <w:t xml:space="preserve">инансового органа. Утвержденные показатели сводной бюджетной росписи должны соответствовать решению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В случае принятия решения о внесении изменений в решение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руководитель</w:t>
      </w:r>
      <w:r>
        <w:rPr>
          <w:rFonts w:ascii="Times New Roman" w:hAnsi="Times New Roman" w:cs="Times New Roman"/>
          <w:sz w:val="28"/>
          <w:szCs w:val="28"/>
        </w:rPr>
        <w:t xml:space="preserve"> ф</w:t>
      </w:r>
      <w:r w:rsidRPr="007267F9">
        <w:rPr>
          <w:rFonts w:ascii="Times New Roman" w:hAnsi="Times New Roman" w:cs="Times New Roman"/>
          <w:sz w:val="28"/>
          <w:szCs w:val="28"/>
        </w:rPr>
        <w:t xml:space="preserve">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утверждает соответствующие изменения в сводную бюджетную роспись.</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4. В случаях, установленных Бюджетным кодексом Российской Федерации, в ходе исполнения бюджета показатели сводной бюджетной росписи могут быть изменены в соответствии с решениями руководителя</w:t>
      </w:r>
      <w:r>
        <w:rPr>
          <w:rFonts w:ascii="Times New Roman" w:hAnsi="Times New Roman" w:cs="Times New Roman"/>
          <w:sz w:val="28"/>
          <w:szCs w:val="28"/>
        </w:rPr>
        <w:t xml:space="preserve"> ф</w:t>
      </w:r>
      <w:r w:rsidRPr="007267F9">
        <w:rPr>
          <w:rFonts w:ascii="Times New Roman" w:hAnsi="Times New Roman" w:cs="Times New Roman"/>
          <w:sz w:val="28"/>
          <w:szCs w:val="28"/>
        </w:rPr>
        <w:t xml:space="preserve">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без внесения изменений в решение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6. Порядок составления и ведения бюджетных росписей главных распорядителей (распорядителей) бюджетных средств, включая внесение из</w:t>
      </w:r>
      <w:r>
        <w:rPr>
          <w:rFonts w:ascii="Times New Roman" w:hAnsi="Times New Roman" w:cs="Times New Roman"/>
          <w:sz w:val="28"/>
          <w:szCs w:val="28"/>
        </w:rPr>
        <w:t>менений в них, устанавливается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w:t>
      </w:r>
      <w:r w:rsidRPr="007267F9">
        <w:rPr>
          <w:rFonts w:ascii="Times New Roman" w:hAnsi="Times New Roman" w:cs="Times New Roman"/>
          <w:sz w:val="28"/>
          <w:szCs w:val="28"/>
        </w:rPr>
        <w:lastRenderedPageBreak/>
        <w:t xml:space="preserve">утвержденными сводной бюджетной росписью, и утвержденными </w:t>
      </w:r>
      <w:r>
        <w:rPr>
          <w:rFonts w:ascii="Times New Roman" w:hAnsi="Times New Roman" w:cs="Times New Roman"/>
          <w:sz w:val="28"/>
          <w:szCs w:val="28"/>
        </w:rPr>
        <w:t>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лимитами бюджетных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7. Утверждение бюджетной росписи и внесение изменений в нее осуществляются главным распорядителем (распорядителем) бюджетных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BB490F">
        <w:rPr>
          <w:rFonts w:ascii="Times New Roman" w:hAnsi="Times New Roman" w:cs="Times New Roman"/>
          <w:sz w:val="28"/>
          <w:szCs w:val="28"/>
        </w:rPr>
        <w:t>8</w:t>
      </w:r>
      <w:r w:rsidRPr="007267F9">
        <w:rPr>
          <w:rFonts w:ascii="Times New Roman" w:hAnsi="Times New Roman" w:cs="Times New Roman"/>
          <w:sz w:val="28"/>
          <w:szCs w:val="28"/>
        </w:rPr>
        <w:t>. Порядок составления и ведения кассового плана,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w:t>
      </w:r>
      <w:r>
        <w:rPr>
          <w:rFonts w:ascii="Times New Roman" w:hAnsi="Times New Roman" w:cs="Times New Roman"/>
          <w:sz w:val="28"/>
          <w:szCs w:val="28"/>
        </w:rPr>
        <w:t xml:space="preserve"> плана, устанавливает 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Составление и ведение кассового п</w:t>
      </w:r>
      <w:r>
        <w:rPr>
          <w:rFonts w:ascii="Times New Roman" w:hAnsi="Times New Roman" w:cs="Times New Roman"/>
          <w:sz w:val="28"/>
          <w:szCs w:val="28"/>
        </w:rPr>
        <w:t>лана осуществляются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ind w:firstLine="540"/>
        <w:jc w:val="both"/>
        <w:outlineLvl w:val="2"/>
        <w:rPr>
          <w:rFonts w:ascii="Times New Roman" w:hAnsi="Times New Roman" w:cs="Times New Roman"/>
          <w:sz w:val="28"/>
          <w:szCs w:val="28"/>
        </w:rPr>
      </w:pPr>
      <w:r w:rsidRPr="005C7123">
        <w:rPr>
          <w:rFonts w:ascii="Times New Roman" w:hAnsi="Times New Roman" w:cs="Times New Roman"/>
          <w:sz w:val="28"/>
          <w:szCs w:val="28"/>
        </w:rPr>
        <w:t xml:space="preserve">Статья </w:t>
      </w:r>
      <w:r>
        <w:rPr>
          <w:rFonts w:ascii="Times New Roman" w:hAnsi="Times New Roman" w:cs="Times New Roman"/>
          <w:sz w:val="28"/>
          <w:szCs w:val="28"/>
        </w:rPr>
        <w:t>17</w:t>
      </w:r>
      <w:r w:rsidRPr="005C7123">
        <w:rPr>
          <w:rFonts w:ascii="Times New Roman" w:hAnsi="Times New Roman" w:cs="Times New Roman"/>
          <w:sz w:val="28"/>
          <w:szCs w:val="28"/>
        </w:rPr>
        <w:t>. Дополнительные основания для внесения изменений в сводную бюджетную роспись</w:t>
      </w:r>
      <w:r>
        <w:rPr>
          <w:rFonts w:ascii="Times New Roman" w:hAnsi="Times New Roman" w:cs="Times New Roman"/>
          <w:sz w:val="28"/>
          <w:szCs w:val="28"/>
        </w:rPr>
        <w:t>.</w:t>
      </w:r>
      <w:r w:rsidRPr="005C7123">
        <w:rPr>
          <w:rFonts w:ascii="Times New Roman" w:hAnsi="Times New Roman" w:cs="Times New Roman"/>
          <w:sz w:val="28"/>
          <w:szCs w:val="28"/>
        </w:rPr>
        <w:t xml:space="preserve"> </w:t>
      </w:r>
    </w:p>
    <w:p w:rsidR="00207CC7" w:rsidRPr="005C7123" w:rsidRDefault="00207CC7" w:rsidP="00207CC7">
      <w:pPr>
        <w:pStyle w:val="ConsPlusNormal"/>
        <w:ind w:firstLine="540"/>
        <w:jc w:val="both"/>
        <w:outlineLvl w:val="2"/>
        <w:rPr>
          <w:rFonts w:ascii="Times New Roman" w:hAnsi="Times New Roman" w:cs="Times New Roman"/>
          <w:sz w:val="28"/>
          <w:szCs w:val="28"/>
        </w:rPr>
      </w:pPr>
    </w:p>
    <w:p w:rsidR="00207CC7" w:rsidRDefault="00207CC7" w:rsidP="00207CC7">
      <w:pPr>
        <w:pStyle w:val="ConsPlusNormal"/>
        <w:jc w:val="both"/>
        <w:rPr>
          <w:rFonts w:ascii="Times New Roman" w:hAnsi="Times New Roman" w:cs="Times New Roman"/>
          <w:sz w:val="28"/>
          <w:szCs w:val="28"/>
        </w:rPr>
      </w:pPr>
      <w:bookmarkStart w:id="1" w:name="P282"/>
      <w:bookmarkEnd w:id="1"/>
      <w:r w:rsidRPr="005C7123">
        <w:rPr>
          <w:rFonts w:ascii="Times New Roman" w:hAnsi="Times New Roman" w:cs="Times New Roman"/>
          <w:sz w:val="28"/>
          <w:szCs w:val="28"/>
        </w:rPr>
        <w:t>1. Дополнительными основаниями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являются:</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1) распределение на основании нормативных правовых актов Московской области и уведомлений по расчетам между бюджетами субсидий, субвенций, иных межбюджетных трансфертов, предоставляемых из бюджета Московской области бюджету городского округа;</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2) внесение в установленном порядке изменений в муниципальные 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 по средствам, передаваемым из бюджета Московской области, и средствам местного бюджета, выступающим в качестве софинансирования данных мероприятий;</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w:t>
      </w:r>
      <w:r>
        <w:rPr>
          <w:rFonts w:ascii="Times New Roman" w:hAnsi="Times New Roman" w:cs="Times New Roman"/>
          <w:sz w:val="28"/>
          <w:szCs w:val="28"/>
        </w:rPr>
        <w:t>,</w:t>
      </w:r>
      <w:r w:rsidRPr="005C7123">
        <w:rPr>
          <w:rFonts w:ascii="Times New Roman" w:hAnsi="Times New Roman" w:cs="Times New Roman"/>
          <w:sz w:val="28"/>
          <w:szCs w:val="28"/>
        </w:rPr>
        <w:t xml:space="preserve">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на предоставление бюджетным и автономным учреждениям субсидий на иные цели;</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 xml:space="preserve">4) перераспределение бюджетных ассигнований между разделами, </w:t>
      </w:r>
      <w:r w:rsidRPr="005C7123">
        <w:rPr>
          <w:rFonts w:ascii="Times New Roman" w:hAnsi="Times New Roman" w:cs="Times New Roman"/>
          <w:sz w:val="28"/>
          <w:szCs w:val="28"/>
        </w:rPr>
        <w:lastRenderedPageBreak/>
        <w:t>подразделами, целевыми статьями и видами расходов классификации расходов бюджета городского округа</w:t>
      </w:r>
      <w:r>
        <w:rPr>
          <w:rFonts w:ascii="Times New Roman" w:hAnsi="Times New Roman" w:cs="Times New Roman"/>
          <w:sz w:val="28"/>
          <w:szCs w:val="28"/>
        </w:rPr>
        <w:t>,</w:t>
      </w:r>
      <w:r w:rsidRPr="005C7123">
        <w:rPr>
          <w:rFonts w:ascii="Times New Roman" w:hAnsi="Times New Roman" w:cs="Times New Roman"/>
          <w:sz w:val="28"/>
          <w:szCs w:val="28"/>
        </w:rPr>
        <w:t xml:space="preserve"> в пределах средств бюджета городского округа, предусмотренных главному распорядителю, для софинансирования расходных обязательств в целях выполнения условий предоставления субсидий из федерального бюджета, бюджета Московской области;</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5) перераспределение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и подведомственных им казенн</w:t>
      </w:r>
      <w:r>
        <w:rPr>
          <w:rFonts w:ascii="Times New Roman" w:hAnsi="Times New Roman" w:cs="Times New Roman"/>
          <w:sz w:val="28"/>
          <w:szCs w:val="28"/>
        </w:rPr>
        <w:t>ых учреждений городского округа, а также на подготовку и организацию отдыха и оздоровления детей;</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6) распределение на основании нормативных правовых актов городского округа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по подразделу "Резервные фонды" раздела "Общегосударственные вопросы".</w:t>
      </w:r>
    </w:p>
    <w:p w:rsidR="00207CC7" w:rsidRDefault="00207CC7" w:rsidP="00207CC7">
      <w:pPr>
        <w:pStyle w:val="ConsPlusNormal"/>
        <w:jc w:val="both"/>
        <w:rPr>
          <w:rFonts w:ascii="Times New Roman" w:hAnsi="Times New Roman" w:cs="Times New Roman"/>
          <w:sz w:val="28"/>
          <w:szCs w:val="28"/>
        </w:rPr>
      </w:pPr>
      <w:r>
        <w:rPr>
          <w:rFonts w:ascii="Times New Roman" w:hAnsi="Times New Roman" w:cs="Times New Roman"/>
          <w:sz w:val="28"/>
          <w:szCs w:val="28"/>
        </w:rPr>
        <w:t>7) распределение на основании нормативных правовых актов городского округа, зарезервированных в составе утвержденных решением о бюджете,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бюджета на реализацию дополнительных мероприятий по развитию жилищно-коммунального хозяйства и социально-культурной сферы, на повышение заработной платы работникам бюджетной сферы;</w:t>
      </w:r>
    </w:p>
    <w:p w:rsidR="00207CC7" w:rsidRPr="005C7123" w:rsidRDefault="00207CC7" w:rsidP="00207CC7">
      <w:pPr>
        <w:pStyle w:val="ConsPlusNormal"/>
        <w:jc w:val="both"/>
        <w:rPr>
          <w:rFonts w:ascii="Times New Roman" w:hAnsi="Times New Roman" w:cs="Times New Roman"/>
          <w:sz w:val="28"/>
          <w:szCs w:val="28"/>
        </w:rPr>
      </w:pPr>
      <w:r>
        <w:rPr>
          <w:rFonts w:ascii="Times New Roman" w:hAnsi="Times New Roman" w:cs="Times New Roman"/>
          <w:sz w:val="28"/>
          <w:szCs w:val="28"/>
        </w:rPr>
        <w:t>8)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городского округа, предусмотренных главным распорядителям, в целях обособления бюджетных ассигнований на выполнение региональных и муниципальных проектов, направленных на реализацию федеральных (национальных) проектов.</w:t>
      </w:r>
    </w:p>
    <w:p w:rsidR="00207CC7" w:rsidRDefault="00207CC7" w:rsidP="00207CC7">
      <w:pPr>
        <w:pStyle w:val="ConsPlusNormal"/>
        <w:spacing w:before="240"/>
        <w:ind w:firstLine="540"/>
        <w:jc w:val="both"/>
        <w:rPr>
          <w:rFonts w:ascii="Times New Roman" w:hAnsi="Times New Roman" w:cs="Times New Roman"/>
          <w:sz w:val="28"/>
          <w:szCs w:val="28"/>
        </w:rPr>
      </w:pPr>
      <w:r w:rsidRPr="005C7123">
        <w:rPr>
          <w:rFonts w:ascii="Times New Roman" w:hAnsi="Times New Roman" w:cs="Times New Roman"/>
          <w:sz w:val="28"/>
          <w:szCs w:val="28"/>
        </w:rPr>
        <w:t xml:space="preserve">2. Дополнительные основания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w:t>
      </w:r>
      <w:r>
        <w:rPr>
          <w:rFonts w:ascii="Times New Roman" w:hAnsi="Times New Roman" w:cs="Times New Roman"/>
          <w:sz w:val="28"/>
          <w:szCs w:val="28"/>
        </w:rPr>
        <w:t xml:space="preserve">сверх </w:t>
      </w:r>
      <w:r w:rsidRPr="005C7123">
        <w:rPr>
          <w:rFonts w:ascii="Times New Roman" w:hAnsi="Times New Roman" w:cs="Times New Roman"/>
          <w:sz w:val="28"/>
          <w:szCs w:val="28"/>
        </w:rPr>
        <w:t>предусмотренны</w:t>
      </w:r>
      <w:r>
        <w:rPr>
          <w:rFonts w:ascii="Times New Roman" w:hAnsi="Times New Roman" w:cs="Times New Roman"/>
          <w:sz w:val="28"/>
          <w:szCs w:val="28"/>
        </w:rPr>
        <w:t>х</w:t>
      </w:r>
      <w:r w:rsidRPr="005C7123">
        <w:rPr>
          <w:rFonts w:ascii="Times New Roman" w:hAnsi="Times New Roman" w:cs="Times New Roman"/>
          <w:sz w:val="28"/>
          <w:szCs w:val="28"/>
        </w:rPr>
        <w:t xml:space="preserve"> </w:t>
      </w:r>
      <w:hyperlink w:anchor="P282" w:history="1">
        <w:r w:rsidRPr="00520DF2">
          <w:rPr>
            <w:rFonts w:ascii="Times New Roman" w:hAnsi="Times New Roman" w:cs="Times New Roman"/>
            <w:color w:val="000000"/>
            <w:sz w:val="28"/>
            <w:szCs w:val="28"/>
          </w:rPr>
          <w:t>частью 1</w:t>
        </w:r>
      </w:hyperlink>
      <w:r w:rsidRPr="005C7123">
        <w:rPr>
          <w:rFonts w:ascii="Times New Roman" w:hAnsi="Times New Roman" w:cs="Times New Roman"/>
          <w:sz w:val="28"/>
          <w:szCs w:val="28"/>
        </w:rPr>
        <w:t xml:space="preserve"> настоящей статьи, устанавливаются решением о бюджете городского округа на очередной финансовый год </w:t>
      </w:r>
      <w:r>
        <w:rPr>
          <w:rFonts w:ascii="Times New Roman" w:hAnsi="Times New Roman" w:cs="Times New Roman"/>
          <w:sz w:val="28"/>
          <w:szCs w:val="28"/>
        </w:rPr>
        <w:t>и плановый период</w:t>
      </w:r>
      <w:r w:rsidRPr="005C7123">
        <w:rPr>
          <w:rFonts w:ascii="Times New Roman" w:hAnsi="Times New Roman" w:cs="Times New Roman"/>
          <w:sz w:val="28"/>
          <w:szCs w:val="28"/>
        </w:rPr>
        <w:t>.</w:t>
      </w:r>
    </w:p>
    <w:p w:rsidR="00207CC7" w:rsidRPr="005C7123" w:rsidRDefault="00207CC7" w:rsidP="00207CC7">
      <w:pPr>
        <w:pStyle w:val="ConsPlusNormal"/>
        <w:spacing w:before="2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18</w:t>
      </w:r>
      <w:r w:rsidRPr="007267F9">
        <w:rPr>
          <w:rFonts w:ascii="Times New Roman" w:hAnsi="Times New Roman" w:cs="Times New Roman"/>
          <w:sz w:val="28"/>
          <w:szCs w:val="28"/>
        </w:rPr>
        <w:t>. Исполнение бюджета по доходам</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доходам предусматривает: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w:t>
      </w:r>
      <w:r w:rsidRPr="007267F9">
        <w:rPr>
          <w:rFonts w:ascii="Times New Roman" w:hAnsi="Times New Roman" w:cs="Times New Roman"/>
          <w:sz w:val="28"/>
          <w:szCs w:val="28"/>
        </w:rPr>
        <w:lastRenderedPageBreak/>
        <w:t xml:space="preserve">бюджете муниципального образования "Талдомский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Московской области", иными законами субъектов Российской Федерации и муниципальными правовыми актами, принятыми в соответствии с положениями</w:t>
      </w:r>
      <w:r>
        <w:rPr>
          <w:rFonts w:ascii="Times New Roman" w:hAnsi="Times New Roman" w:cs="Times New Roman"/>
          <w:sz w:val="28"/>
          <w:szCs w:val="28"/>
        </w:rPr>
        <w:t xml:space="preserve"> Бюджетного</w:t>
      </w:r>
      <w:r w:rsidRPr="007267F9">
        <w:rPr>
          <w:rFonts w:ascii="Times New Roman" w:hAnsi="Times New Roman" w:cs="Times New Roman"/>
          <w:sz w:val="28"/>
          <w:szCs w:val="28"/>
        </w:rPr>
        <w:t xml:space="preserve"> Кодекса</w:t>
      </w:r>
      <w:r>
        <w:rPr>
          <w:rFonts w:ascii="Times New Roman" w:hAnsi="Times New Roman" w:cs="Times New Roman"/>
          <w:sz w:val="28"/>
          <w:szCs w:val="28"/>
        </w:rPr>
        <w:t xml:space="preserve"> Российской Федерации</w:t>
      </w:r>
      <w:r w:rsidRPr="007267F9">
        <w:rPr>
          <w:rFonts w:ascii="Times New Roman" w:hAnsi="Times New Roman" w:cs="Times New Roman"/>
          <w:sz w:val="28"/>
          <w:szCs w:val="28"/>
        </w:rPr>
        <w:t xml:space="preserve">, с </w:t>
      </w:r>
      <w:r>
        <w:rPr>
          <w:rFonts w:ascii="Times New Roman" w:hAnsi="Times New Roman" w:cs="Times New Roman"/>
          <w:sz w:val="28"/>
          <w:szCs w:val="28"/>
        </w:rPr>
        <w:t xml:space="preserve">казначейских </w:t>
      </w:r>
      <w:r w:rsidRPr="007267F9">
        <w:rPr>
          <w:rFonts w:ascii="Times New Roman" w:hAnsi="Times New Roman" w:cs="Times New Roman"/>
          <w:sz w:val="28"/>
          <w:szCs w:val="28"/>
        </w:rPr>
        <w:t>счетов</w:t>
      </w:r>
      <w:r>
        <w:rPr>
          <w:rFonts w:ascii="Times New Roman" w:hAnsi="Times New Roman" w:cs="Times New Roman"/>
          <w:sz w:val="28"/>
          <w:szCs w:val="28"/>
        </w:rPr>
        <w:t xml:space="preserve"> для осуществления и отражения операций по учету и распределению поступлений</w:t>
      </w:r>
      <w:r w:rsidRPr="007267F9">
        <w:rPr>
          <w:rFonts w:ascii="Times New Roman" w:hAnsi="Times New Roman" w:cs="Times New Roman"/>
          <w:sz w:val="28"/>
          <w:szCs w:val="28"/>
        </w:rPr>
        <w:t xml:space="preserve"> и иных поступлений в бюджет;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 о налогах и сборах;</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w:t>
      </w:r>
      <w:r>
        <w:rPr>
          <w:rFonts w:ascii="Times New Roman" w:hAnsi="Times New Roman" w:cs="Times New Roman"/>
          <w:sz w:val="28"/>
          <w:szCs w:val="28"/>
        </w:rPr>
        <w:t xml:space="preserve"> казначейские</w:t>
      </w:r>
      <w:r w:rsidRPr="007267F9">
        <w:rPr>
          <w:rFonts w:ascii="Times New Roman" w:hAnsi="Times New Roman" w:cs="Times New Roman"/>
          <w:sz w:val="28"/>
          <w:szCs w:val="28"/>
        </w:rPr>
        <w:t xml:space="preserve"> счета Федерального казначейства</w:t>
      </w:r>
      <w:r>
        <w:rPr>
          <w:rFonts w:ascii="Times New Roman" w:hAnsi="Times New Roman" w:cs="Times New Roman"/>
          <w:sz w:val="28"/>
          <w:szCs w:val="28"/>
        </w:rPr>
        <w:t xml:space="preserve"> для осуществления и отражения операций по учету и распределению поступлений</w:t>
      </w:r>
      <w:r w:rsidRPr="007267F9">
        <w:rPr>
          <w:rFonts w:ascii="Times New Roman" w:hAnsi="Times New Roman" w:cs="Times New Roman"/>
          <w:sz w:val="28"/>
          <w:szCs w:val="28"/>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19</w:t>
      </w:r>
      <w:r w:rsidRPr="007267F9">
        <w:rPr>
          <w:rFonts w:ascii="Times New Roman" w:hAnsi="Times New Roman" w:cs="Times New Roman"/>
          <w:sz w:val="28"/>
          <w:szCs w:val="28"/>
        </w:rPr>
        <w:t>. Исполнение бюджета по расходам</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Исполнение бюджета по расходам осуществляется в порядке, установленном </w:t>
      </w:r>
      <w:r>
        <w:rPr>
          <w:rFonts w:ascii="Times New Roman" w:hAnsi="Times New Roman" w:cs="Times New Roman"/>
          <w:sz w:val="28"/>
          <w:szCs w:val="28"/>
        </w:rPr>
        <w:t>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с соблюдением требований Бюджетного Кодекса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Исполнение бюджета по расходам предусматривает: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принятие </w:t>
      </w:r>
      <w:r>
        <w:rPr>
          <w:rFonts w:ascii="Times New Roman" w:hAnsi="Times New Roman" w:cs="Times New Roman"/>
          <w:sz w:val="28"/>
          <w:szCs w:val="28"/>
        </w:rPr>
        <w:t xml:space="preserve">и учет </w:t>
      </w:r>
      <w:r w:rsidRPr="007267F9">
        <w:rPr>
          <w:rFonts w:ascii="Times New Roman" w:hAnsi="Times New Roman" w:cs="Times New Roman"/>
          <w:sz w:val="28"/>
          <w:szCs w:val="28"/>
        </w:rPr>
        <w:t>бюджетных</w:t>
      </w:r>
      <w:r>
        <w:rPr>
          <w:rFonts w:ascii="Times New Roman" w:hAnsi="Times New Roman" w:cs="Times New Roman"/>
          <w:sz w:val="28"/>
          <w:szCs w:val="28"/>
        </w:rPr>
        <w:t xml:space="preserve"> и денежных</w:t>
      </w:r>
      <w:r w:rsidRPr="007267F9">
        <w:rPr>
          <w:rFonts w:ascii="Times New Roman" w:hAnsi="Times New Roman" w:cs="Times New Roman"/>
          <w:sz w:val="28"/>
          <w:szCs w:val="28"/>
        </w:rPr>
        <w:t xml:space="preserve">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подтверждение денежных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санкционирование оплаты денежных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подтверждение исполнения денежных обязательств.</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Получатель бюджетных средств</w:t>
      </w:r>
      <w:r>
        <w:rPr>
          <w:rFonts w:ascii="Times New Roman" w:hAnsi="Times New Roman" w:cs="Times New Roman"/>
          <w:sz w:val="28"/>
          <w:szCs w:val="28"/>
        </w:rPr>
        <w:t>:</w:t>
      </w:r>
      <w:r w:rsidRPr="007267F9">
        <w:rPr>
          <w:rFonts w:ascii="Times New Roman" w:hAnsi="Times New Roman" w:cs="Times New Roman"/>
          <w:sz w:val="28"/>
          <w:szCs w:val="28"/>
        </w:rPr>
        <w:t xml:space="preserve"> </w:t>
      </w: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принимает бюджетные обязательства</w:t>
      </w:r>
      <w:r>
        <w:rPr>
          <w:rFonts w:ascii="Times New Roman" w:hAnsi="Times New Roman" w:cs="Times New Roman"/>
          <w:sz w:val="28"/>
          <w:szCs w:val="28"/>
        </w:rPr>
        <w:t xml:space="preserve"> и вносит изменения в ранее принятые бюджетные обязательства </w:t>
      </w:r>
      <w:proofErr w:type="gramStart"/>
      <w:r w:rsidRPr="007267F9">
        <w:rPr>
          <w:rFonts w:ascii="Times New Roman" w:hAnsi="Times New Roman" w:cs="Times New Roman"/>
          <w:sz w:val="28"/>
          <w:szCs w:val="28"/>
        </w:rPr>
        <w:t>в пределах</w:t>
      </w:r>
      <w:proofErr w:type="gramEnd"/>
      <w:r w:rsidRPr="007267F9">
        <w:rPr>
          <w:rFonts w:ascii="Times New Roman" w:hAnsi="Times New Roman" w:cs="Times New Roman"/>
          <w:sz w:val="28"/>
          <w:szCs w:val="28"/>
        </w:rPr>
        <w:t xml:space="preserve"> доведенных до него в текущем финансовом году</w:t>
      </w:r>
      <w:r>
        <w:rPr>
          <w:rFonts w:ascii="Times New Roman" w:hAnsi="Times New Roman" w:cs="Times New Roman"/>
          <w:sz w:val="28"/>
          <w:szCs w:val="28"/>
        </w:rPr>
        <w:t xml:space="preserve"> лимитов бюджетных обязательств;</w:t>
      </w:r>
    </w:p>
    <w:p w:rsidR="00207CC7"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w:t>
      </w:r>
      <w:r>
        <w:rPr>
          <w:rFonts w:ascii="Times New Roman" w:hAnsi="Times New Roman" w:cs="Times New Roman"/>
          <w:sz w:val="28"/>
          <w:szCs w:val="28"/>
        </w:rPr>
        <w:t>ным правовым актом, соглашением;</w:t>
      </w: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принимает новые бюджетные обязательства в объеме, не превышающем разницы между доведенными до него соответствующими лимитами </w:t>
      </w:r>
      <w:r>
        <w:rPr>
          <w:rFonts w:ascii="Times New Roman" w:hAnsi="Times New Roman" w:cs="Times New Roman"/>
          <w:sz w:val="28"/>
          <w:szCs w:val="28"/>
        </w:rPr>
        <w:lastRenderedPageBreak/>
        <w:t>бюджетных обязательств и принятыми, но не исполненными бюджетными обязательствами.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Получатель бюджетных средств подтверждает обязанность оплатить за счет средств бюджета денежные обязательства в соответствии с </w:t>
      </w:r>
      <w:r>
        <w:rPr>
          <w:rFonts w:ascii="Times New Roman" w:hAnsi="Times New Roman" w:cs="Times New Roman"/>
          <w:sz w:val="28"/>
          <w:szCs w:val="28"/>
        </w:rPr>
        <w:t xml:space="preserve">распоряжениями </w:t>
      </w:r>
      <w:r w:rsidRPr="007267F9">
        <w:rPr>
          <w:rFonts w:ascii="Times New Roman" w:hAnsi="Times New Roman" w:cs="Times New Roman"/>
          <w:sz w:val="28"/>
          <w:szCs w:val="28"/>
        </w:rPr>
        <w:t>и иными документами, необходимыми для санкционирования их оплаты.</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w:t>
      </w:r>
      <w:r>
        <w:rPr>
          <w:rFonts w:ascii="Times New Roman" w:hAnsi="Times New Roman" w:cs="Times New Roman"/>
          <w:sz w:val="28"/>
          <w:szCs w:val="28"/>
        </w:rPr>
        <w:t>новленным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положениями Бюджетного кодекса Российской Федерации и настоящего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6. Подтверждение исполнения денежных обязательств осуществляется на основании </w:t>
      </w:r>
      <w:r>
        <w:rPr>
          <w:rFonts w:ascii="Times New Roman" w:hAnsi="Times New Roman" w:cs="Times New Roman"/>
          <w:sz w:val="28"/>
          <w:szCs w:val="28"/>
        </w:rPr>
        <w:t>распоряжений</w:t>
      </w:r>
      <w:r w:rsidRPr="007267F9">
        <w:rPr>
          <w:rFonts w:ascii="Times New Roman" w:hAnsi="Times New Roman" w:cs="Times New Roman"/>
          <w:sz w:val="28"/>
          <w:szCs w:val="28"/>
        </w:rPr>
        <w:t xml:space="preserve">,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7267F9">
        <w:rPr>
          <w:rFonts w:ascii="Times New Roman" w:hAnsi="Times New Roman" w:cs="Times New Roman"/>
          <w:sz w:val="28"/>
          <w:szCs w:val="28"/>
        </w:rPr>
        <w:t>неденежных</w:t>
      </w:r>
      <w:proofErr w:type="spellEnd"/>
      <w:r w:rsidRPr="007267F9">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Блокировка расходов бюджета осуществл</w:t>
      </w:r>
      <w:r>
        <w:rPr>
          <w:rFonts w:ascii="Times New Roman" w:hAnsi="Times New Roman" w:cs="Times New Roman"/>
          <w:sz w:val="28"/>
          <w:szCs w:val="28"/>
        </w:rPr>
        <w:t>яется по решению руководителем ф</w:t>
      </w:r>
      <w:r w:rsidRPr="007267F9">
        <w:rPr>
          <w:rFonts w:ascii="Times New Roman" w:hAnsi="Times New Roman" w:cs="Times New Roman"/>
          <w:sz w:val="28"/>
          <w:szCs w:val="28"/>
        </w:rPr>
        <w:t xml:space="preserve">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любом этапе исполнения бюджета в случаях, установленных Бюджетным кодексом Российской Федера</w:t>
      </w:r>
      <w:r>
        <w:rPr>
          <w:rFonts w:ascii="Times New Roman" w:hAnsi="Times New Roman" w:cs="Times New Roman"/>
          <w:sz w:val="28"/>
          <w:szCs w:val="28"/>
        </w:rPr>
        <w:t>ции, в том числе при выявлении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органами государственного и муниципального финансового контроля фактов нецелевого использования бюджетных средств.</w:t>
      </w:r>
    </w:p>
    <w:p w:rsidR="00207CC7" w:rsidRPr="007267F9" w:rsidRDefault="00207CC7" w:rsidP="00207CC7">
      <w:pPr>
        <w:pStyle w:val="ConsPlusNormal"/>
        <w:widowControl/>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w:t>
      </w:r>
      <w:r>
        <w:rPr>
          <w:rFonts w:ascii="Times New Roman" w:hAnsi="Times New Roman" w:cs="Times New Roman"/>
          <w:sz w:val="28"/>
          <w:szCs w:val="28"/>
        </w:rPr>
        <w:t>0</w:t>
      </w:r>
      <w:r w:rsidRPr="007267F9">
        <w:rPr>
          <w:rFonts w:ascii="Times New Roman" w:hAnsi="Times New Roman" w:cs="Times New Roman"/>
          <w:sz w:val="28"/>
          <w:szCs w:val="28"/>
        </w:rPr>
        <w:t>. Исполнение бюджета по источникам финансирования дефицита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w:t>
      </w:r>
      <w:r>
        <w:rPr>
          <w:rFonts w:ascii="Times New Roman" w:hAnsi="Times New Roman" w:cs="Times New Roman"/>
          <w:sz w:val="28"/>
          <w:szCs w:val="28"/>
        </w:rPr>
        <w:t>новленном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Бюджетным кодексом Российской Федерации и настоящим Положением.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w:t>
      </w:r>
      <w:r>
        <w:rPr>
          <w:rFonts w:ascii="Times New Roman" w:hAnsi="Times New Roman" w:cs="Times New Roman"/>
          <w:sz w:val="28"/>
          <w:szCs w:val="28"/>
        </w:rPr>
        <w:t>новленном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Статья </w:t>
      </w:r>
      <w:r>
        <w:rPr>
          <w:rFonts w:ascii="Times New Roman" w:hAnsi="Times New Roman" w:cs="Times New Roman"/>
          <w:sz w:val="28"/>
          <w:szCs w:val="28"/>
        </w:rPr>
        <w:t>21</w:t>
      </w:r>
      <w:r w:rsidRPr="007267F9">
        <w:rPr>
          <w:rFonts w:ascii="Times New Roman" w:hAnsi="Times New Roman" w:cs="Times New Roman"/>
          <w:sz w:val="28"/>
          <w:szCs w:val="28"/>
        </w:rPr>
        <w:t>. Использование доходов, фактически полученных при исполнении бюджета</w:t>
      </w:r>
      <w:r>
        <w:rPr>
          <w:rFonts w:ascii="Times New Roman" w:hAnsi="Times New Roman" w:cs="Times New Roman"/>
          <w:sz w:val="28"/>
          <w:szCs w:val="28"/>
        </w:rPr>
        <w:t>,</w:t>
      </w:r>
      <w:r w:rsidRPr="007267F9">
        <w:rPr>
          <w:rFonts w:ascii="Times New Roman" w:hAnsi="Times New Roman" w:cs="Times New Roman"/>
          <w:sz w:val="28"/>
          <w:szCs w:val="28"/>
        </w:rPr>
        <w:t xml:space="preserve"> сверх утвержденных решением о бюджете</w:t>
      </w:r>
      <w:r>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фактически полученные при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сверх утвержденных решением о бюджете общего объема доходов, могут нап</w:t>
      </w:r>
      <w:r>
        <w:rPr>
          <w:rFonts w:ascii="Times New Roman" w:hAnsi="Times New Roman" w:cs="Times New Roman"/>
          <w:sz w:val="28"/>
          <w:szCs w:val="28"/>
        </w:rPr>
        <w:t>равляться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Субсидии и субвенции, фактически полученные при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207CC7"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22. Операции по управлению остатками средств на едином счете бюджета.</w:t>
      </w:r>
    </w:p>
    <w:p w:rsidR="00207CC7" w:rsidRDefault="00207CC7" w:rsidP="00207CC7">
      <w:pPr>
        <w:pStyle w:val="ConsPlusNormal"/>
        <w:widowControl/>
        <w:jc w:val="both"/>
        <w:rPr>
          <w:rFonts w:ascii="Times New Roman" w:hAnsi="Times New Roman" w:cs="Times New Roman"/>
          <w:sz w:val="28"/>
          <w:szCs w:val="28"/>
        </w:rPr>
      </w:pPr>
    </w:p>
    <w:p w:rsidR="00207CC7" w:rsidRDefault="00207CC7" w:rsidP="00207CC7">
      <w:pPr>
        <w:pStyle w:val="ConsPlusNormal"/>
        <w:widowControl/>
        <w:jc w:val="both"/>
        <w:rPr>
          <w:rFonts w:ascii="Times New Roman" w:hAnsi="Times New Roman" w:cs="Times New Roman"/>
          <w:sz w:val="28"/>
          <w:szCs w:val="28"/>
        </w:rPr>
      </w:pPr>
      <w:r w:rsidRPr="009972F7">
        <w:rPr>
          <w:rFonts w:ascii="Times New Roman" w:hAnsi="Times New Roman" w:cs="Times New Roman"/>
          <w:sz w:val="28"/>
          <w:szCs w:val="28"/>
        </w:rPr>
        <w:t xml:space="preserve">  </w:t>
      </w:r>
      <w:r>
        <w:rPr>
          <w:rFonts w:ascii="Times New Roman" w:hAnsi="Times New Roman" w:cs="Times New Roman"/>
          <w:sz w:val="28"/>
          <w:szCs w:val="28"/>
        </w:rPr>
        <w:t xml:space="preserve">      1. В состав операций по управлению остатками средств на едином счете бюджета включаются привлечение средств на единый счет бюджета и возврат привлеченных средств.</w:t>
      </w:r>
    </w:p>
    <w:p w:rsidR="00207CC7"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2. Финансовый орган администрации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 порядке, установленном администрацией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организаций, открытых финансовому органу,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w:t>
      </w:r>
    </w:p>
    <w:p w:rsidR="00207CC7"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3. Возврат привлеченных средств с единого счета бюджета, на казначейские счета, с которых они были ранее перечислены, осуществляется в порядке, установленном администрацией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с учетом общих требований, установленных Правительством Российской Федерации.              </w:t>
      </w:r>
    </w:p>
    <w:p w:rsidR="00207CC7" w:rsidRPr="007267F9" w:rsidRDefault="00207CC7" w:rsidP="00207CC7">
      <w:pPr>
        <w:pStyle w:val="ConsPlusNormal"/>
        <w:widowControl/>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23</w:t>
      </w:r>
      <w:r w:rsidRPr="007267F9">
        <w:rPr>
          <w:rFonts w:ascii="Times New Roman" w:hAnsi="Times New Roman" w:cs="Times New Roman"/>
          <w:sz w:val="28"/>
          <w:szCs w:val="28"/>
        </w:rPr>
        <w:t>. Завершение текущего финансового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Операции по исполнению бюджета завершаются 31 декабря, за исключением случаев, установленных Бюджетным кодексом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Завершение операций по исполнению бюджета в текущем финансовом году осуществляется в порядке, у</w:t>
      </w:r>
      <w:r>
        <w:rPr>
          <w:rFonts w:ascii="Times New Roman" w:hAnsi="Times New Roman" w:cs="Times New Roman"/>
          <w:sz w:val="28"/>
          <w:szCs w:val="28"/>
        </w:rPr>
        <w:t>становленном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требованиями Бюджетного кодекса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 последнего рабочего дня текущего финансового года включительно</w:t>
      </w:r>
      <w:r>
        <w:rPr>
          <w:rFonts w:ascii="Times New Roman" w:hAnsi="Times New Roman" w:cs="Times New Roman"/>
          <w:sz w:val="28"/>
          <w:szCs w:val="28"/>
        </w:rPr>
        <w:t>, 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обязан оплатить санкционированные к оплате</w:t>
      </w:r>
      <w:r>
        <w:rPr>
          <w:rFonts w:ascii="Times New Roman" w:hAnsi="Times New Roman" w:cs="Times New Roman"/>
          <w:sz w:val="28"/>
          <w:szCs w:val="28"/>
        </w:rPr>
        <w:t>,</w:t>
      </w:r>
      <w:r w:rsidRPr="007267F9">
        <w:rPr>
          <w:rFonts w:ascii="Times New Roman" w:hAnsi="Times New Roman" w:cs="Times New Roman"/>
          <w:sz w:val="28"/>
          <w:szCs w:val="28"/>
        </w:rPr>
        <w:t xml:space="preserve"> в установленном порядке бюджетные обязательства в пределах остатка средств на едином счете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Финансовый орган устанавливает порядок обеспечения получателей бюджетных средств</w:t>
      </w:r>
      <w:r>
        <w:rPr>
          <w:rFonts w:ascii="Times New Roman" w:hAnsi="Times New Roman" w:cs="Times New Roman"/>
          <w:sz w:val="28"/>
          <w:szCs w:val="28"/>
        </w:rPr>
        <w:t>,</w:t>
      </w:r>
      <w:r w:rsidRPr="007267F9">
        <w:rPr>
          <w:rFonts w:ascii="Times New Roman" w:hAnsi="Times New Roman" w:cs="Times New Roman"/>
          <w:sz w:val="28"/>
          <w:szCs w:val="28"/>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V</w:t>
      </w:r>
      <w:r w:rsidRPr="007267F9">
        <w:rPr>
          <w:rFonts w:ascii="Times New Roman" w:hAnsi="Times New Roman" w:cs="Times New Roman"/>
          <w:sz w:val="28"/>
          <w:szCs w:val="28"/>
        </w:rPr>
        <w:t>. СОСТАВЛЕНИЕ, ВНЕШНЯЯ ПРОВЕРКА, РАССМОТРЕНИЕ</w:t>
      </w: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И УТВЕРЖДЕНИЕ БЮДЖЕТНОЙ ОТЧЕТНОСТИ ТАЛДОМСКОГО</w:t>
      </w:r>
    </w:p>
    <w:p w:rsidR="00207CC7" w:rsidRPr="007267F9" w:rsidRDefault="00207CC7" w:rsidP="00207CC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24</w:t>
      </w:r>
      <w:r w:rsidRPr="007267F9">
        <w:rPr>
          <w:rFonts w:ascii="Times New Roman" w:hAnsi="Times New Roman" w:cs="Times New Roman"/>
          <w:sz w:val="28"/>
          <w:szCs w:val="28"/>
        </w:rPr>
        <w:t>. Составление бюджетной отчетности</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Бюджетная отчетность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составляется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Бюджетная отчетность включает: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об исполнении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баланс исполнения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 финансовых результатах деятельности;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 движении денежных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пояснительную записку.</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Бюджетная отчетность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является годовой. Отчет об исполнении бюджета является ежеквартальным.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Бюджетная отчетность составляется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4. Бюджетная отчетность предс</w:t>
      </w:r>
      <w:r>
        <w:rPr>
          <w:rFonts w:ascii="Times New Roman" w:hAnsi="Times New Roman" w:cs="Times New Roman"/>
          <w:sz w:val="28"/>
          <w:szCs w:val="28"/>
        </w:rPr>
        <w:t>тавляется ф</w:t>
      </w:r>
      <w:r w:rsidRPr="007267F9">
        <w:rPr>
          <w:rFonts w:ascii="Times New Roman" w:hAnsi="Times New Roman" w:cs="Times New Roman"/>
          <w:sz w:val="28"/>
          <w:szCs w:val="28"/>
        </w:rPr>
        <w:t xml:space="preserve">инансовым органом в администрацию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направляется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Контрольн</w:t>
      </w:r>
      <w:r>
        <w:rPr>
          <w:rFonts w:ascii="Times New Roman" w:hAnsi="Times New Roman" w:cs="Times New Roman"/>
          <w:sz w:val="28"/>
          <w:szCs w:val="28"/>
        </w:rPr>
        <w:t>о-счетную палату</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подлежит утверждению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Статья </w:t>
      </w:r>
      <w:r>
        <w:rPr>
          <w:rFonts w:ascii="Times New Roman" w:hAnsi="Times New Roman" w:cs="Times New Roman"/>
          <w:sz w:val="28"/>
          <w:szCs w:val="28"/>
        </w:rPr>
        <w:t>25</w:t>
      </w:r>
      <w:r w:rsidRPr="007267F9">
        <w:rPr>
          <w:rFonts w:ascii="Times New Roman" w:hAnsi="Times New Roman" w:cs="Times New Roman"/>
          <w:sz w:val="28"/>
          <w:szCs w:val="28"/>
        </w:rPr>
        <w:t>. Внешняя проверка годового отчета об исполнении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до его рассмотрения Советом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подлежит внешней проверке.</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Внешняя проверка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Внешняя проверка годового отчета об исполнении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осуществляется Контрольн</w:t>
      </w:r>
      <w:r>
        <w:rPr>
          <w:rFonts w:ascii="Times New Roman" w:hAnsi="Times New Roman" w:cs="Times New Roman"/>
          <w:sz w:val="28"/>
          <w:szCs w:val="28"/>
        </w:rPr>
        <w:t>о-счетной палатой</w:t>
      </w: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Порядок осуществления внешней проверки годового отчета об исполнении бюджета устанавливается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представляет 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истекший финансовый год для подготовки заключения на него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 апреля текущего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Подготовка заключения на годовой отчет об исполнении бюджета</w:t>
      </w:r>
      <w:r>
        <w:rPr>
          <w:rFonts w:ascii="Times New Roman" w:hAnsi="Times New Roman" w:cs="Times New Roman"/>
          <w:sz w:val="28"/>
          <w:szCs w:val="28"/>
        </w:rPr>
        <w:t xml:space="preserve"> </w:t>
      </w:r>
      <w:r w:rsidRPr="007267F9">
        <w:rPr>
          <w:rFonts w:ascii="Times New Roman" w:hAnsi="Times New Roman" w:cs="Times New Roman"/>
          <w:sz w:val="28"/>
          <w:szCs w:val="28"/>
        </w:rPr>
        <w:t>проводится в срок, не превышающий 1 месяц.</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Указанное заключение направляется Контрольн</w:t>
      </w:r>
      <w:r>
        <w:rPr>
          <w:rFonts w:ascii="Times New Roman" w:hAnsi="Times New Roman" w:cs="Times New Roman"/>
          <w:sz w:val="28"/>
          <w:szCs w:val="28"/>
        </w:rPr>
        <w:t xml:space="preserve">о-счетной палатой в Совет депутатов и </w:t>
      </w:r>
      <w:r w:rsidRPr="007267F9">
        <w:rPr>
          <w:rFonts w:ascii="Times New Roman" w:hAnsi="Times New Roman" w:cs="Times New Roman"/>
          <w:sz w:val="28"/>
          <w:szCs w:val="28"/>
        </w:rPr>
        <w:t xml:space="preserve">  главе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26</w:t>
      </w:r>
      <w:r w:rsidRPr="007267F9">
        <w:rPr>
          <w:rFonts w:ascii="Times New Roman" w:hAnsi="Times New Roman" w:cs="Times New Roman"/>
          <w:sz w:val="28"/>
          <w:szCs w:val="28"/>
        </w:rPr>
        <w:t xml:space="preserve">. Представление, рассмотрение и утверждение годового отчета об исполнении бюджета Советом депутатов Талдомского </w:t>
      </w: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Годовой отчет об исполнении бюджета представляется главой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 мая текущего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Отчет об исполнении бюджета за отчетный финансовый год утверждается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В решении об исполнении бюджета указывается общий объем доходов, расходов и дефицита (профицита) бюджета. Отдельными приложениями к решению об исполнении бюджета за отчетный финансовый год утверждаются показатели: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доходов бюджета по кодам классификации доходов бюджетов;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расходов бюджета по ведомственной структуре расходов соответствующего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расходов бюджета по разделам и подразделам классификации расходов бюджетов;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источников финансирования дефицита бюджета по кодам классификации источников фи</w:t>
      </w:r>
      <w:r>
        <w:rPr>
          <w:rFonts w:ascii="Times New Roman" w:hAnsi="Times New Roman" w:cs="Times New Roman"/>
          <w:sz w:val="28"/>
          <w:szCs w:val="28"/>
        </w:rPr>
        <w:t>нансирования дефицитов бюджетов.</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Раздел </w:t>
      </w:r>
      <w:r w:rsidRPr="007267F9">
        <w:rPr>
          <w:rFonts w:ascii="Times New Roman" w:hAnsi="Times New Roman" w:cs="Times New Roman"/>
          <w:sz w:val="28"/>
          <w:szCs w:val="28"/>
          <w:lang w:val="en-US"/>
        </w:rPr>
        <w:t>VI</w:t>
      </w:r>
      <w:r w:rsidRPr="007267F9">
        <w:rPr>
          <w:rFonts w:ascii="Times New Roman" w:hAnsi="Times New Roman" w:cs="Times New Roman"/>
          <w:sz w:val="28"/>
          <w:szCs w:val="28"/>
        </w:rPr>
        <w:t>. ОСУЩЕСТВЛЕНИЕ МУНИЦИПАЛЬНОГО ФИНАНСОВОГО КОНТРОЛЯ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27</w:t>
      </w:r>
      <w:r w:rsidRPr="007267F9">
        <w:rPr>
          <w:rFonts w:ascii="Times New Roman" w:hAnsi="Times New Roman" w:cs="Times New Roman"/>
          <w:sz w:val="28"/>
          <w:szCs w:val="28"/>
        </w:rPr>
        <w:t>. Общие положения</w:t>
      </w:r>
    </w:p>
    <w:p w:rsidR="00207CC7" w:rsidRPr="007267F9" w:rsidRDefault="00207CC7" w:rsidP="00207CC7">
      <w:pPr>
        <w:pStyle w:val="ConsPlusNormal"/>
        <w:widowControl/>
        <w:tabs>
          <w:tab w:val="num" w:pos="0"/>
        </w:tabs>
        <w:jc w:val="both"/>
        <w:rPr>
          <w:rFonts w:ascii="Times New Roman" w:hAnsi="Times New Roman" w:cs="Times New Roman"/>
          <w:b/>
          <w:i/>
          <w:sz w:val="28"/>
          <w:szCs w:val="28"/>
        </w:rPr>
      </w:pPr>
    </w:p>
    <w:p w:rsidR="00207CC7"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0A3286">
        <w:rPr>
          <w:rFonts w:ascii="Times New Roman" w:hAnsi="Times New Roman" w:cs="Times New Roman"/>
          <w:sz w:val="28"/>
          <w:szCs w:val="28"/>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207CC7"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Внешний финансовый контроль является контрольной деятельностью Контрольно-счетной палаты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 Московской области.</w:t>
      </w:r>
    </w:p>
    <w:p w:rsidR="00207CC7"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Полномочия органов</w:t>
      </w:r>
      <w:r w:rsidRPr="00BB490F">
        <w:rPr>
          <w:rFonts w:ascii="Times New Roman" w:hAnsi="Times New Roman" w:cs="Times New Roman"/>
          <w:sz w:val="28"/>
          <w:szCs w:val="28"/>
        </w:rPr>
        <w:t xml:space="preserve"> </w:t>
      </w:r>
      <w:r>
        <w:rPr>
          <w:rFonts w:ascii="Times New Roman" w:hAnsi="Times New Roman" w:cs="Times New Roman"/>
          <w:sz w:val="28"/>
          <w:szCs w:val="28"/>
        </w:rPr>
        <w:t>внешнего муниципального финансового контроля по муниципальному финансовому контролю установлены Бюджетным кодексом Российской Федерации и осуществляются с соблюдением положений, установленных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w:t>
      </w:r>
    </w:p>
    <w:p w:rsidR="00207CC7" w:rsidRPr="000A3286"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полномочий Контрольно-счетной палатой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Московской области установлен муниципальным правовым актом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Московской области.    </w:t>
      </w:r>
    </w:p>
    <w:p w:rsidR="00207CC7" w:rsidRPr="000A3286" w:rsidRDefault="00207CC7" w:rsidP="00207CC7">
      <w:pPr>
        <w:pStyle w:val="ConsPlusNormal"/>
        <w:ind w:firstLine="708"/>
        <w:jc w:val="both"/>
        <w:rPr>
          <w:rFonts w:ascii="Times New Roman" w:hAnsi="Times New Roman" w:cs="Times New Roman"/>
          <w:sz w:val="28"/>
          <w:szCs w:val="28"/>
        </w:rPr>
      </w:pPr>
      <w:r w:rsidRPr="000A3286">
        <w:rPr>
          <w:rFonts w:ascii="Times New Roman" w:hAnsi="Times New Roman" w:cs="Times New Roman"/>
          <w:sz w:val="28"/>
          <w:szCs w:val="28"/>
        </w:rPr>
        <w:t>Внутренний муниципальный финансовый контроль является контрольной деятельностью орган</w:t>
      </w:r>
      <w:r>
        <w:rPr>
          <w:rFonts w:ascii="Times New Roman" w:hAnsi="Times New Roman" w:cs="Times New Roman"/>
          <w:sz w:val="28"/>
          <w:szCs w:val="28"/>
        </w:rPr>
        <w:t>а</w:t>
      </w:r>
      <w:r w:rsidRPr="000A3286">
        <w:rPr>
          <w:rFonts w:ascii="Times New Roman" w:hAnsi="Times New Roman" w:cs="Times New Roman"/>
          <w:sz w:val="28"/>
          <w:szCs w:val="28"/>
        </w:rPr>
        <w:t xml:space="preserve"> муниципального финансового контроля, </w:t>
      </w:r>
      <w:r>
        <w:rPr>
          <w:rFonts w:ascii="Times New Roman" w:hAnsi="Times New Roman" w:cs="Times New Roman"/>
          <w:sz w:val="28"/>
          <w:szCs w:val="28"/>
        </w:rPr>
        <w:t xml:space="preserve">администрации Талдомского городского округа </w:t>
      </w:r>
      <w:r w:rsidRPr="000A3286">
        <w:rPr>
          <w:rFonts w:ascii="Times New Roman" w:hAnsi="Times New Roman" w:cs="Times New Roman"/>
          <w:sz w:val="28"/>
          <w:szCs w:val="28"/>
        </w:rPr>
        <w:t>(далее - орган внутреннего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финансового контроля).</w:t>
      </w:r>
    </w:p>
    <w:p w:rsidR="00207CC7" w:rsidRDefault="00207CC7" w:rsidP="00207CC7">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Полномочия орган</w:t>
      </w:r>
      <w:r>
        <w:rPr>
          <w:rFonts w:ascii="Times New Roman" w:hAnsi="Times New Roman" w:cs="Times New Roman"/>
          <w:sz w:val="28"/>
          <w:szCs w:val="28"/>
        </w:rPr>
        <w:t>а</w:t>
      </w:r>
      <w:r w:rsidRPr="000A3286">
        <w:rPr>
          <w:rFonts w:ascii="Times New Roman" w:hAnsi="Times New Roman" w:cs="Times New Roman"/>
          <w:sz w:val="28"/>
          <w:szCs w:val="28"/>
        </w:rPr>
        <w:t xml:space="preserve"> внутреннего муниципального финансового контроля по осуществлению внутреннего </w:t>
      </w:r>
      <w:r>
        <w:rPr>
          <w:rFonts w:ascii="Times New Roman" w:hAnsi="Times New Roman" w:cs="Times New Roman"/>
          <w:sz w:val="28"/>
          <w:szCs w:val="28"/>
        </w:rPr>
        <w:t>муниципального</w:t>
      </w:r>
      <w:r w:rsidRPr="000A3286">
        <w:rPr>
          <w:rFonts w:ascii="Times New Roman" w:hAnsi="Times New Roman" w:cs="Times New Roman"/>
          <w:sz w:val="28"/>
          <w:szCs w:val="28"/>
        </w:rPr>
        <w:t xml:space="preserve"> финансового контроля </w:t>
      </w:r>
      <w:r>
        <w:rPr>
          <w:rFonts w:ascii="Times New Roman" w:hAnsi="Times New Roman" w:cs="Times New Roman"/>
          <w:sz w:val="28"/>
          <w:szCs w:val="28"/>
        </w:rPr>
        <w:t>установлены Бюджетным кодексом Российской Федерации и осуществляются в соответствии с Федеральными стандартами, утвержденными нормативными правовыми актами Правительства Российской Федерации.</w:t>
      </w:r>
    </w:p>
    <w:p w:rsidR="00207CC7" w:rsidRPr="000A3286"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 внутреннего муниципального контроля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  </w:t>
      </w:r>
    </w:p>
    <w:p w:rsidR="00207CC7" w:rsidRPr="00D27560" w:rsidRDefault="00207CC7" w:rsidP="00266BD9">
      <w:pPr>
        <w:pStyle w:val="ConsPlusNormal"/>
        <w:jc w:val="both"/>
        <w:rPr>
          <w:rFonts w:ascii="Times New Roman" w:hAnsi="Times New Roman" w:cs="Times New Roman"/>
          <w:szCs w:val="22"/>
        </w:rPr>
      </w:pPr>
    </w:p>
    <w:sectPr w:rsidR="00207CC7" w:rsidRPr="00D27560" w:rsidSect="00D27560">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5338"/>
    <w:multiLevelType w:val="hybridMultilevel"/>
    <w:tmpl w:val="4DF657D0"/>
    <w:lvl w:ilvl="0" w:tplc="82545D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D9"/>
    <w:rsid w:val="0004450B"/>
    <w:rsid w:val="0014684C"/>
    <w:rsid w:val="001D5CE1"/>
    <w:rsid w:val="002010F4"/>
    <w:rsid w:val="00207CC7"/>
    <w:rsid w:val="00266BD9"/>
    <w:rsid w:val="00296E82"/>
    <w:rsid w:val="00363DD0"/>
    <w:rsid w:val="0043620C"/>
    <w:rsid w:val="004C3755"/>
    <w:rsid w:val="00522E9E"/>
    <w:rsid w:val="005E5908"/>
    <w:rsid w:val="006F47AA"/>
    <w:rsid w:val="00746F98"/>
    <w:rsid w:val="00771EB8"/>
    <w:rsid w:val="00820A97"/>
    <w:rsid w:val="008A76F7"/>
    <w:rsid w:val="009521D5"/>
    <w:rsid w:val="00997C05"/>
    <w:rsid w:val="00B45D29"/>
    <w:rsid w:val="00C84CE1"/>
    <w:rsid w:val="00D27560"/>
    <w:rsid w:val="00E8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B748F-37EC-462B-A8A1-AAAA18C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B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BD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703E659BB1B7182DA06F8ACA90F01C4CCC772FDFC18C1BFAF9892EED854D04820E4A645D529D5A26B242404JE01L" TargetMode="External"/><Relationship Id="rId3" Type="http://schemas.openxmlformats.org/officeDocument/2006/relationships/settings" Target="settings.xml"/><Relationship Id="rId7" Type="http://schemas.openxmlformats.org/officeDocument/2006/relationships/hyperlink" Target="consultantplus://offline/ref=01B703E659BB1B7182DA07F6B9A90F01C5C6C575FAFB18C1BFAF9892EED854D05A20BCAE41D43C80F231732907E9C14758186975DCJC0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B703E659BB1B7182DA07F6B9A90F01C5C6C370F5FC18C1BFAF9892EED854D05A20BCA246D53C80F231732907E9C14758186975DCJC01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B703E659BB1B7182DA06F8ACA90F01C4CCC374FAFF18C1BFAF9892EED854D04820E4A645D529D5A26B242404JE0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7145</Words>
  <Characters>40728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2</cp:revision>
  <cp:lastPrinted>2023-04-27T13:59:00Z</cp:lastPrinted>
  <dcterms:created xsi:type="dcterms:W3CDTF">2024-07-19T06:33:00Z</dcterms:created>
  <dcterms:modified xsi:type="dcterms:W3CDTF">2024-07-19T06:33:00Z</dcterms:modified>
</cp:coreProperties>
</file>